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7CD8D" w14:textId="77777777" w:rsidR="002A24E2" w:rsidRDefault="009A1910" w:rsidP="00B3535B">
      <w:pPr>
        <w:pStyle w:val="big-header"/>
        <w:ind w:left="0" w:right="1134"/>
        <w:rPr>
          <w:rFonts w:cs="FrankRuehl" w:hint="cs"/>
          <w:sz w:val="32"/>
          <w:rtl/>
        </w:rPr>
      </w:pPr>
      <w:r>
        <w:rPr>
          <w:rFonts w:cs="FrankRuehl" w:hint="cs"/>
          <w:sz w:val="32"/>
          <w:rtl/>
        </w:rPr>
        <w:t>צו התכנון והבנייה (</w:t>
      </w:r>
      <w:r w:rsidR="00031959" w:rsidRPr="00031959">
        <w:rPr>
          <w:rFonts w:cs="FrankRuehl" w:hint="cs"/>
          <w:sz w:val="32"/>
          <w:rtl/>
        </w:rPr>
        <w:t xml:space="preserve">פטור </w:t>
      </w:r>
      <w:r w:rsidR="000C05BE" w:rsidRPr="000C05BE">
        <w:rPr>
          <w:rFonts w:cs="FrankRuehl" w:hint="cs"/>
          <w:sz w:val="32"/>
          <w:rtl/>
        </w:rPr>
        <w:t xml:space="preserve">מתוכנית ומהיתר להקמת </w:t>
      </w:r>
      <w:r w:rsidR="00FD556B">
        <w:rPr>
          <w:rFonts w:cs="FrankRuehl" w:hint="cs"/>
          <w:sz w:val="32"/>
          <w:rtl/>
        </w:rPr>
        <w:t>מבנים יבילים בעבור מנוחת נהגי תחבורה ציבורית ובעבור הקמת מבני השנאה ניידים לטעינת אוטובוסים</w:t>
      </w:r>
      <w:r>
        <w:rPr>
          <w:rFonts w:cs="FrankRuehl" w:hint="cs"/>
          <w:sz w:val="32"/>
          <w:rtl/>
        </w:rPr>
        <w:t xml:space="preserve">) (הוראת שעה), </w:t>
      </w:r>
      <w:r w:rsidR="00031959">
        <w:rPr>
          <w:rFonts w:cs="FrankRuehl" w:hint="cs"/>
          <w:sz w:val="32"/>
          <w:rtl/>
        </w:rPr>
        <w:t>תשפ"ב-2022</w:t>
      </w:r>
    </w:p>
    <w:p w14:paraId="74D56DFD" w14:textId="77777777" w:rsidR="001B2424" w:rsidRPr="001B2424" w:rsidRDefault="001B2424" w:rsidP="001B2424">
      <w:pPr>
        <w:spacing w:line="320" w:lineRule="auto"/>
        <w:rPr>
          <w:rFonts w:cs="FrankRuehl"/>
          <w:szCs w:val="26"/>
          <w:rtl/>
        </w:rPr>
      </w:pPr>
    </w:p>
    <w:p w14:paraId="3AE985F6" w14:textId="77777777" w:rsidR="001B2424" w:rsidRDefault="001B2424" w:rsidP="001B2424">
      <w:pPr>
        <w:spacing w:line="320" w:lineRule="auto"/>
        <w:rPr>
          <w:rtl/>
        </w:rPr>
      </w:pPr>
    </w:p>
    <w:p w14:paraId="2BC4FC5E" w14:textId="77777777" w:rsidR="001B2424" w:rsidRDefault="001B2424" w:rsidP="001B2424">
      <w:pPr>
        <w:spacing w:line="320" w:lineRule="auto"/>
        <w:rPr>
          <w:rFonts w:cs="Miriam"/>
          <w:szCs w:val="22"/>
          <w:rtl/>
        </w:rPr>
      </w:pPr>
      <w:r w:rsidRPr="001B2424">
        <w:rPr>
          <w:rFonts w:cs="Miriam"/>
          <w:szCs w:val="22"/>
          <w:rtl/>
        </w:rPr>
        <w:t>רשויות ומשפט מנהלי</w:t>
      </w:r>
      <w:r w:rsidRPr="001B2424">
        <w:rPr>
          <w:rFonts w:cs="FrankRuehl"/>
          <w:szCs w:val="26"/>
          <w:rtl/>
        </w:rPr>
        <w:t xml:space="preserve"> – תכנון ובניה – היתרים</w:t>
      </w:r>
    </w:p>
    <w:p w14:paraId="3F127F5C" w14:textId="77777777" w:rsidR="002A24E2" w:rsidRDefault="002A24E2">
      <w:pPr>
        <w:pStyle w:val="big-header"/>
        <w:ind w:left="0" w:right="1134"/>
        <w:rPr>
          <w:rFonts w:cs="FrankRuehl" w:hint="cs"/>
          <w:sz w:val="32"/>
          <w:rtl/>
        </w:rPr>
      </w:pPr>
      <w:r>
        <w:rPr>
          <w:rFonts w:cs="FrankRuehl" w:hint="cs"/>
          <w:sz w:val="32"/>
          <w:rtl/>
        </w:rPr>
        <w:t>תוכן ענינים</w:t>
      </w:r>
    </w:p>
    <w:tbl>
      <w:tblPr>
        <w:bidiVisual/>
        <w:tblW w:w="8333" w:type="dxa"/>
        <w:tblLayout w:type="fixed"/>
        <w:tblLook w:val="0000" w:firstRow="0" w:lastRow="0" w:firstColumn="0" w:lastColumn="0" w:noHBand="0" w:noVBand="0"/>
      </w:tblPr>
      <w:tblGrid>
        <w:gridCol w:w="1247"/>
        <w:gridCol w:w="5669"/>
        <w:gridCol w:w="567"/>
        <w:gridCol w:w="850"/>
      </w:tblGrid>
      <w:tr w:rsidR="00453C31" w:rsidRPr="00453C31" w14:paraId="11764D05" w14:textId="77777777" w:rsidTr="00453C31">
        <w:tblPrEx>
          <w:tblCellMar>
            <w:top w:w="0" w:type="dxa"/>
            <w:bottom w:w="0" w:type="dxa"/>
          </w:tblCellMar>
        </w:tblPrEx>
        <w:tc>
          <w:tcPr>
            <w:tcW w:w="1247" w:type="dxa"/>
          </w:tcPr>
          <w:p w14:paraId="43ACC4C3" w14:textId="77777777" w:rsidR="00453C31" w:rsidRPr="00453C31" w:rsidRDefault="00453C31" w:rsidP="00453C31">
            <w:pPr>
              <w:rPr>
                <w:rFonts w:cs="Frankruhel" w:hint="cs"/>
                <w:rtl/>
              </w:rPr>
            </w:pPr>
            <w:r>
              <w:rPr>
                <w:rtl/>
              </w:rPr>
              <w:t xml:space="preserve">סעיף 1 </w:t>
            </w:r>
          </w:p>
        </w:tc>
        <w:tc>
          <w:tcPr>
            <w:tcW w:w="5669" w:type="dxa"/>
          </w:tcPr>
          <w:p w14:paraId="56054C99" w14:textId="77777777" w:rsidR="00453C31" w:rsidRPr="00453C31" w:rsidRDefault="00453C31" w:rsidP="00453C31">
            <w:pPr>
              <w:rPr>
                <w:rFonts w:cs="Frankruhel" w:hint="cs"/>
                <w:rtl/>
              </w:rPr>
            </w:pPr>
            <w:r>
              <w:rPr>
                <w:rtl/>
              </w:rPr>
              <w:t>הגדרות</w:t>
            </w:r>
          </w:p>
        </w:tc>
        <w:tc>
          <w:tcPr>
            <w:tcW w:w="567" w:type="dxa"/>
          </w:tcPr>
          <w:p w14:paraId="245868AB" w14:textId="77777777" w:rsidR="00453C31" w:rsidRPr="00453C31" w:rsidRDefault="00453C31" w:rsidP="00453C31">
            <w:pPr>
              <w:rPr>
                <w:rStyle w:val="Hyperlink"/>
                <w:rFonts w:hint="cs"/>
                <w:rtl/>
              </w:rPr>
            </w:pPr>
            <w:hyperlink w:anchor="Seif1" w:tooltip="הגדרות" w:history="1">
              <w:r w:rsidRPr="00453C31">
                <w:rPr>
                  <w:rStyle w:val="Hyperlink"/>
                </w:rPr>
                <w:t>Go</w:t>
              </w:r>
            </w:hyperlink>
          </w:p>
        </w:tc>
        <w:tc>
          <w:tcPr>
            <w:tcW w:w="850" w:type="dxa"/>
          </w:tcPr>
          <w:p w14:paraId="6EB42EDA"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Seif1</w:instrText>
            </w:r>
            <w:r>
              <w:rPr>
                <w:rtl/>
              </w:rPr>
              <w:instrText xml:space="preserve"> </w:instrText>
            </w:r>
            <w:r>
              <w:rPr>
                <w:rFonts w:cs="Frankruhel"/>
                <w:rtl/>
              </w:rPr>
              <w:fldChar w:fldCharType="separate"/>
            </w:r>
            <w:r>
              <w:rPr>
                <w:noProof/>
                <w:rtl/>
              </w:rPr>
              <w:t>2</w:t>
            </w:r>
            <w:r>
              <w:rPr>
                <w:rFonts w:cs="Frankruhel"/>
                <w:rtl/>
              </w:rPr>
              <w:fldChar w:fldCharType="end"/>
            </w:r>
          </w:p>
        </w:tc>
      </w:tr>
      <w:tr w:rsidR="00453C31" w:rsidRPr="00453C31" w14:paraId="2E3B418D" w14:textId="77777777" w:rsidTr="00453C31">
        <w:tblPrEx>
          <w:tblCellMar>
            <w:top w:w="0" w:type="dxa"/>
            <w:bottom w:w="0" w:type="dxa"/>
          </w:tblCellMar>
        </w:tblPrEx>
        <w:tc>
          <w:tcPr>
            <w:tcW w:w="1247" w:type="dxa"/>
          </w:tcPr>
          <w:p w14:paraId="02757AFB" w14:textId="77777777" w:rsidR="00453C31" w:rsidRPr="00453C31" w:rsidRDefault="00453C31" w:rsidP="00453C31">
            <w:pPr>
              <w:rPr>
                <w:rFonts w:cs="Frankruhel" w:hint="cs"/>
                <w:rtl/>
              </w:rPr>
            </w:pPr>
            <w:r>
              <w:rPr>
                <w:rtl/>
              </w:rPr>
              <w:t xml:space="preserve">סעיף 2 </w:t>
            </w:r>
          </w:p>
        </w:tc>
        <w:tc>
          <w:tcPr>
            <w:tcW w:w="5669" w:type="dxa"/>
          </w:tcPr>
          <w:p w14:paraId="6FFBB191" w14:textId="77777777" w:rsidR="00453C31" w:rsidRPr="00453C31" w:rsidRDefault="00453C31" w:rsidP="00453C31">
            <w:pPr>
              <w:rPr>
                <w:rFonts w:cs="Frankruhel" w:hint="cs"/>
                <w:rtl/>
              </w:rPr>
            </w:pPr>
            <w:r>
              <w:rPr>
                <w:rtl/>
              </w:rPr>
              <w:t>הפטור ותנאיו</w:t>
            </w:r>
          </w:p>
        </w:tc>
        <w:tc>
          <w:tcPr>
            <w:tcW w:w="567" w:type="dxa"/>
          </w:tcPr>
          <w:p w14:paraId="25D80556" w14:textId="77777777" w:rsidR="00453C31" w:rsidRPr="00453C31" w:rsidRDefault="00453C31" w:rsidP="00453C31">
            <w:pPr>
              <w:rPr>
                <w:rStyle w:val="Hyperlink"/>
                <w:rFonts w:hint="cs"/>
                <w:rtl/>
              </w:rPr>
            </w:pPr>
            <w:hyperlink w:anchor="Seif2" w:tooltip="הפטור ותנאיו" w:history="1">
              <w:r w:rsidRPr="00453C31">
                <w:rPr>
                  <w:rStyle w:val="Hyperlink"/>
                </w:rPr>
                <w:t>Go</w:t>
              </w:r>
            </w:hyperlink>
          </w:p>
        </w:tc>
        <w:tc>
          <w:tcPr>
            <w:tcW w:w="850" w:type="dxa"/>
          </w:tcPr>
          <w:p w14:paraId="6B516FCF"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Seif2</w:instrText>
            </w:r>
            <w:r>
              <w:rPr>
                <w:rtl/>
              </w:rPr>
              <w:instrText xml:space="preserve"> </w:instrText>
            </w:r>
            <w:r>
              <w:rPr>
                <w:rFonts w:cs="Frankruhel"/>
                <w:rtl/>
              </w:rPr>
              <w:fldChar w:fldCharType="separate"/>
            </w:r>
            <w:r>
              <w:rPr>
                <w:noProof/>
                <w:rtl/>
              </w:rPr>
              <w:t>2</w:t>
            </w:r>
            <w:r>
              <w:rPr>
                <w:rFonts w:cs="Frankruhel"/>
                <w:rtl/>
              </w:rPr>
              <w:fldChar w:fldCharType="end"/>
            </w:r>
          </w:p>
        </w:tc>
      </w:tr>
      <w:tr w:rsidR="00453C31" w:rsidRPr="00453C31" w14:paraId="47A668A2" w14:textId="77777777" w:rsidTr="00453C31">
        <w:tblPrEx>
          <w:tblCellMar>
            <w:top w:w="0" w:type="dxa"/>
            <w:bottom w:w="0" w:type="dxa"/>
          </w:tblCellMar>
        </w:tblPrEx>
        <w:tc>
          <w:tcPr>
            <w:tcW w:w="1247" w:type="dxa"/>
          </w:tcPr>
          <w:p w14:paraId="324E80AF" w14:textId="77777777" w:rsidR="00453C31" w:rsidRPr="00453C31" w:rsidRDefault="00453C31" w:rsidP="00453C31">
            <w:pPr>
              <w:rPr>
                <w:rFonts w:cs="Frankruhel" w:hint="cs"/>
                <w:rtl/>
              </w:rPr>
            </w:pPr>
            <w:r>
              <w:rPr>
                <w:rtl/>
              </w:rPr>
              <w:t xml:space="preserve">סעיף 3 </w:t>
            </w:r>
          </w:p>
        </w:tc>
        <w:tc>
          <w:tcPr>
            <w:tcW w:w="5669" w:type="dxa"/>
          </w:tcPr>
          <w:p w14:paraId="08AB97D6" w14:textId="77777777" w:rsidR="00453C31" w:rsidRPr="00453C31" w:rsidRDefault="00453C31" w:rsidP="00453C31">
            <w:pPr>
              <w:rPr>
                <w:rFonts w:cs="Frankruhel" w:hint="cs"/>
                <w:rtl/>
              </w:rPr>
            </w:pPr>
            <w:r>
              <w:rPr>
                <w:rtl/>
              </w:rPr>
              <w:t>השבת המצב לקדמותו</w:t>
            </w:r>
          </w:p>
        </w:tc>
        <w:tc>
          <w:tcPr>
            <w:tcW w:w="567" w:type="dxa"/>
          </w:tcPr>
          <w:p w14:paraId="39ECB38D" w14:textId="77777777" w:rsidR="00453C31" w:rsidRPr="00453C31" w:rsidRDefault="00453C31" w:rsidP="00453C31">
            <w:pPr>
              <w:rPr>
                <w:rStyle w:val="Hyperlink"/>
                <w:rFonts w:hint="cs"/>
                <w:rtl/>
              </w:rPr>
            </w:pPr>
            <w:hyperlink w:anchor="Seif3" w:tooltip="השבת המצב לקדמותו" w:history="1">
              <w:r w:rsidRPr="00453C31">
                <w:rPr>
                  <w:rStyle w:val="Hyperlink"/>
                </w:rPr>
                <w:t>Go</w:t>
              </w:r>
            </w:hyperlink>
          </w:p>
        </w:tc>
        <w:tc>
          <w:tcPr>
            <w:tcW w:w="850" w:type="dxa"/>
          </w:tcPr>
          <w:p w14:paraId="48B0F4A6"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Seif3</w:instrText>
            </w:r>
            <w:r>
              <w:rPr>
                <w:rtl/>
              </w:rPr>
              <w:instrText xml:space="preserve"> </w:instrText>
            </w:r>
            <w:r>
              <w:rPr>
                <w:rFonts w:cs="Frankruhel"/>
                <w:rtl/>
              </w:rPr>
              <w:fldChar w:fldCharType="separate"/>
            </w:r>
            <w:r>
              <w:rPr>
                <w:noProof/>
                <w:rtl/>
              </w:rPr>
              <w:t>3</w:t>
            </w:r>
            <w:r>
              <w:rPr>
                <w:rFonts w:cs="Frankruhel"/>
                <w:rtl/>
              </w:rPr>
              <w:fldChar w:fldCharType="end"/>
            </w:r>
          </w:p>
        </w:tc>
      </w:tr>
      <w:tr w:rsidR="00453C31" w:rsidRPr="00453C31" w14:paraId="5996E029" w14:textId="77777777" w:rsidTr="00453C31">
        <w:tblPrEx>
          <w:tblCellMar>
            <w:top w:w="0" w:type="dxa"/>
            <w:bottom w:w="0" w:type="dxa"/>
          </w:tblCellMar>
        </w:tblPrEx>
        <w:tc>
          <w:tcPr>
            <w:tcW w:w="1247" w:type="dxa"/>
          </w:tcPr>
          <w:p w14:paraId="5608F102" w14:textId="77777777" w:rsidR="00453C31" w:rsidRPr="00453C31" w:rsidRDefault="00453C31" w:rsidP="00453C31">
            <w:pPr>
              <w:rPr>
                <w:rFonts w:cs="Frankruhel" w:hint="cs"/>
                <w:rtl/>
              </w:rPr>
            </w:pPr>
            <w:r>
              <w:rPr>
                <w:rtl/>
              </w:rPr>
              <w:t xml:space="preserve">סעיף 4 </w:t>
            </w:r>
          </w:p>
        </w:tc>
        <w:tc>
          <w:tcPr>
            <w:tcW w:w="5669" w:type="dxa"/>
          </w:tcPr>
          <w:p w14:paraId="3012B19E" w14:textId="77777777" w:rsidR="00453C31" w:rsidRPr="00453C31" w:rsidRDefault="00453C31" w:rsidP="00453C31">
            <w:pPr>
              <w:rPr>
                <w:rFonts w:cs="Frankruhel" w:hint="cs"/>
                <w:rtl/>
              </w:rPr>
            </w:pPr>
            <w:r>
              <w:rPr>
                <w:rtl/>
              </w:rPr>
              <w:t>תוקף</w:t>
            </w:r>
          </w:p>
        </w:tc>
        <w:tc>
          <w:tcPr>
            <w:tcW w:w="567" w:type="dxa"/>
          </w:tcPr>
          <w:p w14:paraId="5834D6B5" w14:textId="77777777" w:rsidR="00453C31" w:rsidRPr="00453C31" w:rsidRDefault="00453C31" w:rsidP="00453C31">
            <w:pPr>
              <w:rPr>
                <w:rStyle w:val="Hyperlink"/>
                <w:rFonts w:hint="cs"/>
                <w:rtl/>
              </w:rPr>
            </w:pPr>
            <w:hyperlink w:anchor="Seif4" w:tooltip="תוקף" w:history="1">
              <w:r w:rsidRPr="00453C31">
                <w:rPr>
                  <w:rStyle w:val="Hyperlink"/>
                </w:rPr>
                <w:t>Go</w:t>
              </w:r>
            </w:hyperlink>
          </w:p>
        </w:tc>
        <w:tc>
          <w:tcPr>
            <w:tcW w:w="850" w:type="dxa"/>
          </w:tcPr>
          <w:p w14:paraId="7E1DD590"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Seif4</w:instrText>
            </w:r>
            <w:r>
              <w:rPr>
                <w:rtl/>
              </w:rPr>
              <w:instrText xml:space="preserve"> </w:instrText>
            </w:r>
            <w:r>
              <w:rPr>
                <w:rFonts w:cs="Frankruhel"/>
                <w:rtl/>
              </w:rPr>
              <w:fldChar w:fldCharType="separate"/>
            </w:r>
            <w:r>
              <w:rPr>
                <w:noProof/>
                <w:rtl/>
              </w:rPr>
              <w:t>3</w:t>
            </w:r>
            <w:r>
              <w:rPr>
                <w:rFonts w:cs="Frankruhel"/>
                <w:rtl/>
              </w:rPr>
              <w:fldChar w:fldCharType="end"/>
            </w:r>
          </w:p>
        </w:tc>
      </w:tr>
      <w:tr w:rsidR="00453C31" w:rsidRPr="00453C31" w14:paraId="018B629D" w14:textId="77777777" w:rsidTr="00453C31">
        <w:tblPrEx>
          <w:tblCellMar>
            <w:top w:w="0" w:type="dxa"/>
            <w:bottom w:w="0" w:type="dxa"/>
          </w:tblCellMar>
        </w:tblPrEx>
        <w:tc>
          <w:tcPr>
            <w:tcW w:w="1247" w:type="dxa"/>
          </w:tcPr>
          <w:p w14:paraId="0C225FA3" w14:textId="77777777" w:rsidR="00453C31" w:rsidRPr="00453C31" w:rsidRDefault="00453C31" w:rsidP="00453C31">
            <w:pPr>
              <w:rPr>
                <w:rFonts w:cs="Frankruhel" w:hint="cs"/>
                <w:rtl/>
              </w:rPr>
            </w:pPr>
          </w:p>
        </w:tc>
        <w:tc>
          <w:tcPr>
            <w:tcW w:w="5669" w:type="dxa"/>
          </w:tcPr>
          <w:p w14:paraId="1DBBA26B" w14:textId="77777777" w:rsidR="00453C31" w:rsidRPr="00453C31" w:rsidRDefault="00453C31" w:rsidP="00453C31">
            <w:pPr>
              <w:rPr>
                <w:rFonts w:cs="Frankruhel" w:hint="cs"/>
                <w:rtl/>
              </w:rPr>
            </w:pPr>
            <w:r>
              <w:rPr>
                <w:rtl/>
              </w:rPr>
              <w:t>תוספת ראשונה</w:t>
            </w:r>
          </w:p>
        </w:tc>
        <w:tc>
          <w:tcPr>
            <w:tcW w:w="567" w:type="dxa"/>
          </w:tcPr>
          <w:p w14:paraId="4252B12C" w14:textId="77777777" w:rsidR="00453C31" w:rsidRPr="00453C31" w:rsidRDefault="00453C31" w:rsidP="00453C31">
            <w:pPr>
              <w:rPr>
                <w:rStyle w:val="Hyperlink"/>
                <w:rFonts w:hint="cs"/>
                <w:rtl/>
              </w:rPr>
            </w:pPr>
            <w:hyperlink w:anchor="med0" w:tooltip="תוספת ראשונה" w:history="1">
              <w:r w:rsidRPr="00453C31">
                <w:rPr>
                  <w:rStyle w:val="Hyperlink"/>
                </w:rPr>
                <w:t>Go</w:t>
              </w:r>
            </w:hyperlink>
          </w:p>
        </w:tc>
        <w:tc>
          <w:tcPr>
            <w:tcW w:w="850" w:type="dxa"/>
          </w:tcPr>
          <w:p w14:paraId="7963B7B4"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med0</w:instrText>
            </w:r>
            <w:r>
              <w:rPr>
                <w:rtl/>
              </w:rPr>
              <w:instrText xml:space="preserve"> </w:instrText>
            </w:r>
            <w:r>
              <w:rPr>
                <w:rFonts w:cs="Frankruhel"/>
                <w:rtl/>
              </w:rPr>
              <w:fldChar w:fldCharType="separate"/>
            </w:r>
            <w:r>
              <w:rPr>
                <w:noProof/>
                <w:rtl/>
              </w:rPr>
              <w:t>3</w:t>
            </w:r>
            <w:r>
              <w:rPr>
                <w:rFonts w:cs="Frankruhel"/>
                <w:rtl/>
              </w:rPr>
              <w:fldChar w:fldCharType="end"/>
            </w:r>
          </w:p>
        </w:tc>
      </w:tr>
      <w:tr w:rsidR="00453C31" w:rsidRPr="00453C31" w14:paraId="1B3DECD2" w14:textId="77777777" w:rsidTr="00453C31">
        <w:tblPrEx>
          <w:tblCellMar>
            <w:top w:w="0" w:type="dxa"/>
            <w:bottom w:w="0" w:type="dxa"/>
          </w:tblCellMar>
        </w:tblPrEx>
        <w:tc>
          <w:tcPr>
            <w:tcW w:w="1247" w:type="dxa"/>
          </w:tcPr>
          <w:p w14:paraId="5B52DC01" w14:textId="77777777" w:rsidR="00453C31" w:rsidRPr="00453C31" w:rsidRDefault="00453C31" w:rsidP="00453C31">
            <w:pPr>
              <w:rPr>
                <w:rFonts w:cs="Frankruhel" w:hint="cs"/>
                <w:rtl/>
              </w:rPr>
            </w:pPr>
          </w:p>
        </w:tc>
        <w:tc>
          <w:tcPr>
            <w:tcW w:w="5669" w:type="dxa"/>
          </w:tcPr>
          <w:p w14:paraId="14CEEA55" w14:textId="77777777" w:rsidR="00453C31" w:rsidRPr="00453C31" w:rsidRDefault="00453C31" w:rsidP="00453C31">
            <w:pPr>
              <w:rPr>
                <w:rFonts w:cs="Frankruhel" w:hint="cs"/>
                <w:rtl/>
              </w:rPr>
            </w:pPr>
            <w:r>
              <w:rPr>
                <w:rtl/>
              </w:rPr>
              <w:t>תוספת שנייה</w:t>
            </w:r>
          </w:p>
        </w:tc>
        <w:tc>
          <w:tcPr>
            <w:tcW w:w="567" w:type="dxa"/>
          </w:tcPr>
          <w:p w14:paraId="61008742" w14:textId="77777777" w:rsidR="00453C31" w:rsidRPr="00453C31" w:rsidRDefault="00453C31" w:rsidP="00453C31">
            <w:pPr>
              <w:rPr>
                <w:rStyle w:val="Hyperlink"/>
                <w:rFonts w:hint="cs"/>
                <w:rtl/>
              </w:rPr>
            </w:pPr>
            <w:hyperlink w:anchor="med1" w:tooltip="תוספת שנייה" w:history="1">
              <w:r w:rsidRPr="00453C31">
                <w:rPr>
                  <w:rStyle w:val="Hyperlink"/>
                </w:rPr>
                <w:t>Go</w:t>
              </w:r>
            </w:hyperlink>
          </w:p>
        </w:tc>
        <w:tc>
          <w:tcPr>
            <w:tcW w:w="850" w:type="dxa"/>
          </w:tcPr>
          <w:p w14:paraId="6C51DAA5" w14:textId="77777777" w:rsidR="00453C31" w:rsidRPr="00453C31" w:rsidRDefault="00453C31" w:rsidP="00453C31">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med1</w:instrText>
            </w:r>
            <w:r>
              <w:rPr>
                <w:rtl/>
              </w:rPr>
              <w:instrText xml:space="preserve"> </w:instrText>
            </w:r>
            <w:r>
              <w:rPr>
                <w:rFonts w:cs="Frankruhel"/>
                <w:rtl/>
              </w:rPr>
              <w:fldChar w:fldCharType="separate"/>
            </w:r>
            <w:r>
              <w:rPr>
                <w:noProof/>
                <w:rtl/>
              </w:rPr>
              <w:t>5</w:t>
            </w:r>
            <w:r>
              <w:rPr>
                <w:rFonts w:cs="Frankruhel"/>
                <w:rtl/>
              </w:rPr>
              <w:fldChar w:fldCharType="end"/>
            </w:r>
          </w:p>
        </w:tc>
      </w:tr>
    </w:tbl>
    <w:p w14:paraId="31B2F7F3" w14:textId="77777777" w:rsidR="002A24E2" w:rsidRDefault="002A24E2">
      <w:pPr>
        <w:pStyle w:val="big-header"/>
        <w:ind w:left="0" w:right="1134"/>
        <w:rPr>
          <w:rFonts w:cs="FrankRuehl" w:hint="cs"/>
          <w:sz w:val="32"/>
          <w:rtl/>
        </w:rPr>
      </w:pPr>
    </w:p>
    <w:p w14:paraId="39DEFFF1" w14:textId="77777777" w:rsidR="002A24E2" w:rsidRDefault="002A24E2" w:rsidP="001B2424">
      <w:pPr>
        <w:pStyle w:val="big-header"/>
        <w:ind w:left="0" w:right="1134"/>
        <w:rPr>
          <w:rStyle w:val="default"/>
          <w:rFonts w:hint="cs"/>
          <w:sz w:val="22"/>
          <w:szCs w:val="22"/>
          <w:rtl/>
        </w:rPr>
      </w:pPr>
      <w:r>
        <w:rPr>
          <w:rFonts w:cs="FrankRuehl"/>
          <w:sz w:val="32"/>
          <w:rtl/>
        </w:rPr>
        <w:br w:type="page"/>
      </w:r>
      <w:r w:rsidR="00031959">
        <w:rPr>
          <w:rFonts w:cs="FrankRuehl" w:hint="cs"/>
          <w:sz w:val="32"/>
          <w:rtl/>
        </w:rPr>
        <w:lastRenderedPageBreak/>
        <w:t>צו התכנון והבנייה (</w:t>
      </w:r>
      <w:r w:rsidR="00FD556B" w:rsidRPr="00031959">
        <w:rPr>
          <w:rFonts w:cs="FrankRuehl" w:hint="cs"/>
          <w:sz w:val="32"/>
          <w:rtl/>
        </w:rPr>
        <w:t xml:space="preserve">פטור </w:t>
      </w:r>
      <w:r w:rsidR="00FD556B" w:rsidRPr="000C05BE">
        <w:rPr>
          <w:rFonts w:cs="FrankRuehl" w:hint="cs"/>
          <w:sz w:val="32"/>
          <w:rtl/>
        </w:rPr>
        <w:t xml:space="preserve">מתוכנית ומהיתר להקמת </w:t>
      </w:r>
      <w:r w:rsidR="00FD556B">
        <w:rPr>
          <w:rFonts w:cs="FrankRuehl" w:hint="cs"/>
          <w:sz w:val="32"/>
          <w:rtl/>
        </w:rPr>
        <w:t>מבנים יבילים בעבור מנוחת נהגי תחבורה ציבורית ובעבור הקמת מבני השנאה ניידים לטעינת אוטובוסים</w:t>
      </w:r>
      <w:r w:rsidR="00031959">
        <w:rPr>
          <w:rFonts w:cs="FrankRuehl" w:hint="cs"/>
          <w:sz w:val="32"/>
          <w:rtl/>
        </w:rPr>
        <w:t xml:space="preserve">) </w:t>
      </w:r>
      <w:r w:rsidR="00A60480">
        <w:rPr>
          <w:rFonts w:cs="FrankRuehl" w:hint="cs"/>
          <w:sz w:val="32"/>
          <w:rtl/>
        </w:rPr>
        <w:t>(</w:t>
      </w:r>
      <w:r w:rsidR="00031959">
        <w:rPr>
          <w:rFonts w:cs="FrankRuehl" w:hint="cs"/>
          <w:sz w:val="32"/>
          <w:rtl/>
        </w:rPr>
        <w:t>הוראת שעה), תשפ"ב-2022</w:t>
      </w:r>
      <w:r>
        <w:rPr>
          <w:rStyle w:val="default"/>
          <w:sz w:val="22"/>
          <w:szCs w:val="22"/>
          <w:rtl/>
        </w:rPr>
        <w:footnoteReference w:customMarkFollows="1" w:id="1"/>
        <w:t>*</w:t>
      </w:r>
    </w:p>
    <w:p w14:paraId="3B0D9226" w14:textId="77777777" w:rsidR="00852F43" w:rsidRDefault="009C3538" w:rsidP="001B2424">
      <w:pPr>
        <w:pStyle w:val="P00"/>
        <w:spacing w:before="72"/>
        <w:ind w:left="0" w:right="1134"/>
        <w:rPr>
          <w:rStyle w:val="default"/>
          <w:rFonts w:cs="FrankRuehl"/>
          <w:rtl/>
        </w:rPr>
      </w:pPr>
      <w:r>
        <w:rPr>
          <w:rStyle w:val="default"/>
          <w:rFonts w:cs="FrankRuehl" w:hint="cs"/>
          <w:rtl/>
        </w:rPr>
        <w:tab/>
        <w:t xml:space="preserve">בתוקף סמכותי לפי </w:t>
      </w:r>
      <w:r w:rsidR="001F064C">
        <w:rPr>
          <w:rStyle w:val="default"/>
          <w:rFonts w:cs="FrankRuehl" w:hint="cs"/>
          <w:rtl/>
        </w:rPr>
        <w:t xml:space="preserve">סעיף </w:t>
      </w:r>
      <w:r w:rsidR="001B2424">
        <w:rPr>
          <w:rStyle w:val="default"/>
          <w:rFonts w:cs="FrankRuehl" w:hint="cs"/>
          <w:rtl/>
        </w:rPr>
        <w:t>266ה(ב)</w:t>
      </w:r>
      <w:r w:rsidR="00B3535B">
        <w:rPr>
          <w:rStyle w:val="default"/>
          <w:rFonts w:cs="FrankRuehl" w:hint="cs"/>
          <w:rtl/>
        </w:rPr>
        <w:t xml:space="preserve"> לחוק התכנון והבנ</w:t>
      </w:r>
      <w:r w:rsidR="001B2424">
        <w:rPr>
          <w:rStyle w:val="default"/>
          <w:rFonts w:cs="FrankRuehl" w:hint="cs"/>
          <w:rtl/>
        </w:rPr>
        <w:t>י</w:t>
      </w:r>
      <w:r w:rsidR="00B3535B">
        <w:rPr>
          <w:rStyle w:val="default"/>
          <w:rFonts w:cs="FrankRuehl" w:hint="cs"/>
          <w:rtl/>
        </w:rPr>
        <w:t xml:space="preserve">יה, התשכ"ה-1965 (להלן </w:t>
      </w:r>
      <w:r w:rsidR="00B3535B">
        <w:rPr>
          <w:rStyle w:val="default"/>
          <w:rFonts w:cs="FrankRuehl"/>
          <w:rtl/>
        </w:rPr>
        <w:t>–</w:t>
      </w:r>
      <w:r w:rsidR="00B3535B">
        <w:rPr>
          <w:rStyle w:val="default"/>
          <w:rFonts w:cs="FrankRuehl" w:hint="cs"/>
          <w:rtl/>
        </w:rPr>
        <w:t xml:space="preserve"> החוק)</w:t>
      </w:r>
      <w:r w:rsidR="00427C52">
        <w:rPr>
          <w:rStyle w:val="default"/>
          <w:rFonts w:cs="FrankRuehl" w:hint="cs"/>
          <w:rtl/>
        </w:rPr>
        <w:t>,</w:t>
      </w:r>
      <w:r w:rsidR="00B3535B">
        <w:rPr>
          <w:rStyle w:val="default"/>
          <w:rFonts w:cs="FrankRuehl" w:hint="cs"/>
          <w:rtl/>
        </w:rPr>
        <w:t xml:space="preserve"> </w:t>
      </w:r>
      <w:r w:rsidR="00427C52">
        <w:rPr>
          <w:rStyle w:val="default"/>
          <w:rFonts w:cs="FrankRuehl" w:hint="cs"/>
          <w:rtl/>
        </w:rPr>
        <w:t xml:space="preserve">לאחר </w:t>
      </w:r>
      <w:r w:rsidR="00B3535B">
        <w:rPr>
          <w:rStyle w:val="default"/>
          <w:rFonts w:cs="FrankRuehl" w:hint="cs"/>
          <w:rtl/>
        </w:rPr>
        <w:t>התייעצות עם המועצה הארצית לתכנון ולבני</w:t>
      </w:r>
      <w:r w:rsidR="001B2424">
        <w:rPr>
          <w:rStyle w:val="default"/>
          <w:rFonts w:cs="FrankRuehl" w:hint="cs"/>
          <w:rtl/>
        </w:rPr>
        <w:t>י</w:t>
      </w:r>
      <w:r w:rsidR="00B3535B">
        <w:rPr>
          <w:rStyle w:val="default"/>
          <w:rFonts w:cs="FrankRuehl" w:hint="cs"/>
          <w:rtl/>
        </w:rPr>
        <w:t>ה</w:t>
      </w:r>
      <w:r w:rsidR="001B2424">
        <w:rPr>
          <w:rStyle w:val="default"/>
          <w:rFonts w:cs="FrankRuehl" w:hint="cs"/>
          <w:rtl/>
        </w:rPr>
        <w:t>,</w:t>
      </w:r>
      <w:r w:rsidR="00B3535B">
        <w:rPr>
          <w:rStyle w:val="default"/>
          <w:rFonts w:cs="FrankRuehl" w:hint="cs"/>
          <w:rtl/>
        </w:rPr>
        <w:t xml:space="preserve"> </w:t>
      </w:r>
      <w:r w:rsidR="001F064C">
        <w:rPr>
          <w:rStyle w:val="default"/>
          <w:rFonts w:cs="FrankRuehl" w:hint="cs"/>
          <w:rtl/>
        </w:rPr>
        <w:t>אני מתקי</w:t>
      </w:r>
      <w:r w:rsidR="001212C9">
        <w:rPr>
          <w:rStyle w:val="default"/>
          <w:rFonts w:cs="FrankRuehl" w:hint="cs"/>
          <w:rtl/>
        </w:rPr>
        <w:t>נה</w:t>
      </w:r>
      <w:r w:rsidR="001B2424">
        <w:rPr>
          <w:rStyle w:val="default"/>
          <w:rFonts w:cs="FrankRuehl" w:hint="cs"/>
          <w:rtl/>
        </w:rPr>
        <w:t xml:space="preserve"> צו זה</w:t>
      </w:r>
      <w:r w:rsidR="00355917">
        <w:rPr>
          <w:rStyle w:val="default"/>
          <w:rFonts w:cs="FrankRuehl" w:hint="cs"/>
          <w:rtl/>
        </w:rPr>
        <w:t xml:space="preserve"> –</w:t>
      </w:r>
    </w:p>
    <w:p w14:paraId="12AC8E3B" w14:textId="77777777" w:rsidR="00852F43" w:rsidRDefault="00852F43" w:rsidP="001B2424">
      <w:pPr>
        <w:pStyle w:val="P00"/>
        <w:spacing w:before="72"/>
        <w:ind w:left="0" w:right="1134"/>
        <w:rPr>
          <w:rStyle w:val="default"/>
          <w:rFonts w:cs="FrankRuehl" w:hint="cs"/>
          <w:rtl/>
        </w:rPr>
      </w:pPr>
      <w:bookmarkStart w:id="0" w:name="Seif1"/>
      <w:bookmarkEnd w:id="0"/>
      <w:r>
        <w:rPr>
          <w:rFonts w:cs="Miriam"/>
          <w:lang w:val="he-IL"/>
        </w:rPr>
        <w:pict w14:anchorId="4731DB1C">
          <v:rect id="_x0000_s2732" style="position:absolute;left:0;text-align:left;margin-left:463.5pt;margin-top:8.05pt;width:75.05pt;height:18pt;z-index:251656192" filled="f" stroked="f" strokecolor="lime" strokeweight=".25pt">
            <v:textbox style="mso-next-textbox:#_x0000_s2732" inset="1mm,0,1mm,0">
              <w:txbxContent>
                <w:p w14:paraId="56A99043" w14:textId="77777777" w:rsidR="00EC4D95" w:rsidRDefault="00B3535B" w:rsidP="00852F43">
                  <w:pPr>
                    <w:spacing w:line="160" w:lineRule="exact"/>
                    <w:rPr>
                      <w:rFonts w:cs="Miriam" w:hint="cs"/>
                      <w:noProof/>
                      <w:sz w:val="18"/>
                      <w:szCs w:val="18"/>
                      <w:rtl/>
                    </w:rPr>
                  </w:pPr>
                  <w:r>
                    <w:rPr>
                      <w:rFonts w:cs="Miriam" w:hint="cs"/>
                      <w:sz w:val="18"/>
                      <w:szCs w:val="18"/>
                      <w:rtl/>
                    </w:rPr>
                    <w:t>הגדרות</w:t>
                  </w:r>
                </w:p>
              </w:txbxContent>
            </v:textbox>
            <w10:anchorlock/>
          </v:rect>
        </w:pict>
      </w:r>
      <w:r>
        <w:rPr>
          <w:rStyle w:val="big-number"/>
          <w:rFonts w:cs="Miriam"/>
          <w:rtl/>
        </w:rPr>
        <w:t>1</w:t>
      </w:r>
      <w:r>
        <w:rPr>
          <w:rStyle w:val="big-number"/>
          <w:rFonts w:cs="FrankRuehl"/>
          <w:sz w:val="26"/>
          <w:szCs w:val="26"/>
          <w:rtl/>
        </w:rPr>
        <w:t>.</w:t>
      </w:r>
      <w:r>
        <w:rPr>
          <w:rStyle w:val="big-number"/>
          <w:rFonts w:cs="FrankRuehl"/>
          <w:sz w:val="26"/>
          <w:szCs w:val="26"/>
          <w:rtl/>
        </w:rPr>
        <w:tab/>
      </w:r>
      <w:r w:rsidR="001B2424">
        <w:rPr>
          <w:rStyle w:val="default"/>
          <w:rFonts w:cs="FrankRuehl" w:hint="cs"/>
          <w:rtl/>
        </w:rPr>
        <w:t>בצו ז</w:t>
      </w:r>
      <w:r w:rsidR="00B3535B">
        <w:rPr>
          <w:rStyle w:val="default"/>
          <w:rFonts w:cs="FrankRuehl" w:hint="cs"/>
          <w:rtl/>
        </w:rPr>
        <w:t xml:space="preserve">ה </w:t>
      </w:r>
      <w:r w:rsidR="00B3535B">
        <w:rPr>
          <w:rStyle w:val="default"/>
          <w:rFonts w:cs="FrankRuehl"/>
          <w:rtl/>
        </w:rPr>
        <w:t>–</w:t>
      </w:r>
    </w:p>
    <w:p w14:paraId="00D9196C" w14:textId="77777777" w:rsidR="001212C9" w:rsidRDefault="001212C9" w:rsidP="001B2424">
      <w:pPr>
        <w:pStyle w:val="P00"/>
        <w:spacing w:before="72"/>
        <w:ind w:left="0" w:right="1134"/>
        <w:rPr>
          <w:rStyle w:val="default"/>
          <w:rFonts w:cs="FrankRuehl"/>
          <w:rtl/>
        </w:rPr>
      </w:pPr>
      <w:r>
        <w:rPr>
          <w:rStyle w:val="default"/>
          <w:rFonts w:cs="FrankRuehl"/>
          <w:rtl/>
        </w:rPr>
        <w:tab/>
      </w:r>
      <w:r>
        <w:rPr>
          <w:rStyle w:val="default"/>
          <w:rFonts w:cs="FrankRuehl" w:hint="cs"/>
          <w:rtl/>
        </w:rPr>
        <w:t>"</w:t>
      </w:r>
      <w:r w:rsidR="00BD02B8">
        <w:rPr>
          <w:rStyle w:val="default"/>
          <w:rFonts w:cs="FrankRuehl" w:hint="cs"/>
          <w:rtl/>
        </w:rPr>
        <w:t xml:space="preserve">מבנה" </w:t>
      </w:r>
      <w:r w:rsidR="00BD02B8">
        <w:rPr>
          <w:rStyle w:val="default"/>
          <w:rFonts w:cs="FrankRuehl"/>
          <w:rtl/>
        </w:rPr>
        <w:t>–</w:t>
      </w:r>
      <w:r w:rsidR="00BD02B8">
        <w:rPr>
          <w:rStyle w:val="default"/>
          <w:rFonts w:cs="FrankRuehl" w:hint="cs"/>
          <w:rtl/>
        </w:rPr>
        <w:t xml:space="preserve"> מבנה השנאה או מבנה מנוחה לנהגים</w:t>
      </w:r>
      <w:r>
        <w:rPr>
          <w:rStyle w:val="default"/>
          <w:rFonts w:cs="FrankRuehl" w:hint="cs"/>
          <w:rtl/>
        </w:rPr>
        <w:t>;</w:t>
      </w:r>
    </w:p>
    <w:p w14:paraId="23B0E940" w14:textId="77777777" w:rsidR="00A951B1" w:rsidRDefault="00A951B1" w:rsidP="001B2424">
      <w:pPr>
        <w:pStyle w:val="P00"/>
        <w:spacing w:before="72"/>
        <w:ind w:left="0" w:right="1134"/>
        <w:rPr>
          <w:rStyle w:val="default"/>
          <w:rFonts w:cs="FrankRuehl" w:hint="cs"/>
          <w:rtl/>
        </w:rPr>
      </w:pPr>
      <w:r>
        <w:rPr>
          <w:rStyle w:val="default"/>
          <w:rFonts w:cs="FrankRuehl" w:hint="cs"/>
          <w:rtl/>
        </w:rPr>
        <w:tab/>
        <w:t>"</w:t>
      </w:r>
      <w:r w:rsidR="00BD02B8">
        <w:rPr>
          <w:rStyle w:val="default"/>
          <w:rFonts w:cs="FrankRuehl" w:hint="cs"/>
          <w:rtl/>
        </w:rPr>
        <w:t xml:space="preserve">מבנה השנאה" </w:t>
      </w:r>
      <w:r w:rsidR="00BD02B8">
        <w:rPr>
          <w:rStyle w:val="default"/>
          <w:rFonts w:cs="FrankRuehl"/>
          <w:rtl/>
        </w:rPr>
        <w:t>–</w:t>
      </w:r>
      <w:r w:rsidR="00BD02B8">
        <w:rPr>
          <w:rStyle w:val="default"/>
          <w:rFonts w:cs="FrankRuehl" w:hint="cs"/>
          <w:rtl/>
        </w:rPr>
        <w:t xml:space="preserve"> מיתקן נייד הנדרש לצורך השנאה ממתח גבוה למתח נמוך והמשמש לטעינת אוטובוסים חשמליים</w:t>
      </w:r>
      <w:r>
        <w:rPr>
          <w:rStyle w:val="default"/>
          <w:rFonts w:cs="FrankRuehl" w:hint="cs"/>
          <w:rtl/>
        </w:rPr>
        <w:t>;</w:t>
      </w:r>
    </w:p>
    <w:p w14:paraId="54F10BC0" w14:textId="77777777" w:rsidR="00F66809" w:rsidRDefault="00A951B1" w:rsidP="00427C52">
      <w:pPr>
        <w:pStyle w:val="P00"/>
        <w:spacing w:before="72"/>
        <w:ind w:left="0" w:right="1134"/>
        <w:rPr>
          <w:rStyle w:val="default"/>
          <w:rFonts w:cs="FrankRuehl"/>
          <w:sz w:val="20"/>
          <w:rtl/>
        </w:rPr>
      </w:pPr>
      <w:r w:rsidRPr="00427C52">
        <w:rPr>
          <w:rStyle w:val="default"/>
          <w:rFonts w:cs="FrankRuehl" w:hint="cs"/>
          <w:sz w:val="20"/>
          <w:rtl/>
        </w:rPr>
        <w:tab/>
        <w:t>"</w:t>
      </w:r>
      <w:r w:rsidR="00BD02B8">
        <w:rPr>
          <w:rStyle w:val="default"/>
          <w:rFonts w:cs="FrankRuehl" w:hint="cs"/>
          <w:sz w:val="20"/>
          <w:rtl/>
        </w:rPr>
        <w:t xml:space="preserve">מבנה מנוחה לנהגים" </w:t>
      </w:r>
      <w:r w:rsidR="00BD02B8">
        <w:rPr>
          <w:rStyle w:val="default"/>
          <w:rFonts w:cs="FrankRuehl"/>
          <w:sz w:val="20"/>
          <w:rtl/>
        </w:rPr>
        <w:t>–</w:t>
      </w:r>
      <w:r w:rsidR="00BD02B8">
        <w:rPr>
          <w:rStyle w:val="default"/>
          <w:rFonts w:cs="FrankRuehl" w:hint="cs"/>
          <w:sz w:val="20"/>
          <w:rtl/>
        </w:rPr>
        <w:t xml:space="preserve"> מבנה יביל הכולל מטבחון, שירותים ציבוריים ומקום להתרעננות בעבור נהגי התחבורה הציבורית;</w:t>
      </w:r>
    </w:p>
    <w:p w14:paraId="3E5C9F60" w14:textId="77777777" w:rsidR="00BD02B8" w:rsidRDefault="00BD02B8" w:rsidP="00427C52">
      <w:pPr>
        <w:pStyle w:val="P00"/>
        <w:spacing w:before="72"/>
        <w:ind w:left="0" w:right="1134"/>
        <w:rPr>
          <w:rStyle w:val="default"/>
          <w:rFonts w:cs="FrankRuehl"/>
          <w:sz w:val="20"/>
          <w:rtl/>
        </w:rPr>
      </w:pPr>
      <w:r>
        <w:rPr>
          <w:rStyle w:val="default"/>
          <w:rFonts w:cs="FrankRuehl"/>
          <w:sz w:val="20"/>
          <w:rtl/>
        </w:rPr>
        <w:tab/>
      </w:r>
      <w:r>
        <w:rPr>
          <w:rStyle w:val="default"/>
          <w:rFonts w:cs="FrankRuehl" w:hint="cs"/>
          <w:sz w:val="20"/>
          <w:rtl/>
        </w:rPr>
        <w:t xml:space="preserve">"מסוף" </w:t>
      </w:r>
      <w:r>
        <w:rPr>
          <w:rStyle w:val="default"/>
          <w:rFonts w:cs="FrankRuehl"/>
          <w:sz w:val="20"/>
          <w:rtl/>
        </w:rPr>
        <w:t>–</w:t>
      </w:r>
      <w:r>
        <w:rPr>
          <w:rStyle w:val="default"/>
          <w:rFonts w:cs="FrankRuehl" w:hint="cs"/>
          <w:sz w:val="20"/>
          <w:rtl/>
        </w:rPr>
        <w:t xml:space="preserve"> אחד מאלה לפי העניין:</w:t>
      </w:r>
    </w:p>
    <w:p w14:paraId="025B0723" w14:textId="77777777" w:rsidR="00BD02B8" w:rsidRDefault="00BD02B8" w:rsidP="00BD02B8">
      <w:pPr>
        <w:pStyle w:val="P00"/>
        <w:spacing w:before="72"/>
        <w:ind w:left="1021" w:right="1134"/>
        <w:rPr>
          <w:rStyle w:val="default"/>
          <w:rFonts w:cs="FrankRuehl"/>
          <w:sz w:val="20"/>
          <w:rtl/>
        </w:rPr>
      </w:pPr>
      <w:r>
        <w:rPr>
          <w:rStyle w:val="default"/>
          <w:rFonts w:cs="FrankRuehl" w:hint="cs"/>
          <w:sz w:val="20"/>
          <w:rtl/>
        </w:rPr>
        <w:t xml:space="preserve">לעניין הצבת מבנה השנאה </w:t>
      </w:r>
      <w:r>
        <w:rPr>
          <w:rStyle w:val="default"/>
          <w:rFonts w:cs="FrankRuehl"/>
          <w:sz w:val="20"/>
          <w:rtl/>
        </w:rPr>
        <w:t>–</w:t>
      </w:r>
      <w:r>
        <w:rPr>
          <w:rStyle w:val="default"/>
          <w:rFonts w:cs="FrankRuehl" w:hint="cs"/>
          <w:sz w:val="20"/>
          <w:rtl/>
        </w:rPr>
        <w:t xml:space="preserve"> כפי שמסומן ומפורט בתשריטים שבתוספת הראשונה החתומים בידי שרת הפנים מיום כ"ח בסיוון התשפ"ב (27 ביוני 2022);</w:t>
      </w:r>
    </w:p>
    <w:p w14:paraId="792D7459" w14:textId="77777777" w:rsidR="00BD02B8" w:rsidRDefault="00BD02B8" w:rsidP="00BD02B8">
      <w:pPr>
        <w:pStyle w:val="P00"/>
        <w:spacing w:before="72"/>
        <w:ind w:left="1021" w:right="1134"/>
        <w:rPr>
          <w:rStyle w:val="default"/>
          <w:rFonts w:cs="FrankRuehl"/>
          <w:sz w:val="20"/>
          <w:rtl/>
        </w:rPr>
      </w:pPr>
      <w:r>
        <w:rPr>
          <w:rStyle w:val="default"/>
          <w:rFonts w:cs="FrankRuehl" w:hint="cs"/>
          <w:sz w:val="20"/>
          <w:rtl/>
        </w:rPr>
        <w:t xml:space="preserve">לעניין הצבת מבנה מנוחה לנהגים </w:t>
      </w:r>
      <w:r>
        <w:rPr>
          <w:rStyle w:val="default"/>
          <w:rFonts w:cs="FrankRuehl"/>
          <w:sz w:val="20"/>
          <w:rtl/>
        </w:rPr>
        <w:t>–</w:t>
      </w:r>
      <w:r>
        <w:rPr>
          <w:rStyle w:val="default"/>
          <w:rFonts w:cs="FrankRuehl" w:hint="cs"/>
          <w:sz w:val="20"/>
          <w:rtl/>
        </w:rPr>
        <w:t xml:space="preserve"> כפי שמסומן ומפורט בתשריטים שבתוספת השנייה החתומים בידי שרת הפנים מיום כ"ח בסיוון התשפ"ב (27 ביוני 2022);</w:t>
      </w:r>
    </w:p>
    <w:p w14:paraId="5FD561BC" w14:textId="77777777" w:rsidR="00BD02B8" w:rsidRDefault="00BD02B8" w:rsidP="00427C52">
      <w:pPr>
        <w:pStyle w:val="P00"/>
        <w:spacing w:before="72"/>
        <w:ind w:left="0" w:right="1134"/>
        <w:rPr>
          <w:rStyle w:val="default"/>
          <w:rFonts w:cs="FrankRuehl" w:hint="cs"/>
          <w:sz w:val="20"/>
          <w:rtl/>
        </w:rPr>
      </w:pPr>
      <w:r>
        <w:rPr>
          <w:rStyle w:val="default"/>
          <w:rFonts w:cs="FrankRuehl"/>
          <w:sz w:val="20"/>
          <w:rtl/>
        </w:rPr>
        <w:tab/>
      </w:r>
      <w:r>
        <w:rPr>
          <w:rStyle w:val="default"/>
          <w:rFonts w:cs="FrankRuehl" w:hint="cs"/>
          <w:sz w:val="20"/>
          <w:rtl/>
        </w:rPr>
        <w:t xml:space="preserve">"מהנדס מבנים" </w:t>
      </w:r>
      <w:r>
        <w:rPr>
          <w:rStyle w:val="default"/>
          <w:rFonts w:cs="FrankRuehl"/>
          <w:sz w:val="20"/>
          <w:rtl/>
        </w:rPr>
        <w:t>–</w:t>
      </w:r>
      <w:r>
        <w:rPr>
          <w:rStyle w:val="default"/>
          <w:rFonts w:cs="FrankRuehl" w:hint="cs"/>
          <w:sz w:val="20"/>
          <w:rtl/>
        </w:rPr>
        <w:t xml:space="preserve"> מהנדס רשוי הרשום במדור להנדסת מבנים, כמשמעותו בפרט 2 לתוספת לתקנות המהנדסים והאדריכלים (רישוי וייחוד פעולות), התשכ"ז-1967.</w:t>
      </w:r>
    </w:p>
    <w:p w14:paraId="18134D54" w14:textId="77777777" w:rsidR="001F064C" w:rsidRDefault="001F064C" w:rsidP="00163A19">
      <w:pPr>
        <w:pStyle w:val="P00"/>
        <w:spacing w:before="72"/>
        <w:ind w:left="0" w:right="1134"/>
        <w:rPr>
          <w:rStyle w:val="default"/>
          <w:rFonts w:cs="FrankRuehl" w:hint="cs"/>
          <w:rtl/>
        </w:rPr>
      </w:pPr>
      <w:bookmarkStart w:id="1" w:name="Seif2"/>
      <w:bookmarkEnd w:id="1"/>
      <w:r>
        <w:rPr>
          <w:rFonts w:cs="Miriam"/>
          <w:lang w:val="he-IL"/>
        </w:rPr>
        <w:pict w14:anchorId="5EAF9012">
          <v:rect id="_x0000_s2764" style="position:absolute;left:0;text-align:left;margin-left:463.5pt;margin-top:8.05pt;width:75.05pt;height:12.85pt;z-index:251657216" filled="f" stroked="f" strokecolor="lime" strokeweight=".25pt">
            <v:textbox style="mso-next-textbox:#_x0000_s2764" inset="1mm,0,1mm,0">
              <w:txbxContent>
                <w:p w14:paraId="0180C7F7" w14:textId="77777777" w:rsidR="001F064C" w:rsidRDefault="00BD02B8" w:rsidP="006030B4">
                  <w:pPr>
                    <w:spacing w:line="160" w:lineRule="exact"/>
                    <w:rPr>
                      <w:rFonts w:cs="Miriam" w:hint="cs"/>
                      <w:noProof/>
                      <w:sz w:val="18"/>
                      <w:szCs w:val="18"/>
                      <w:rtl/>
                    </w:rPr>
                  </w:pPr>
                  <w:r>
                    <w:rPr>
                      <w:rFonts w:cs="Miriam" w:hint="cs"/>
                      <w:sz w:val="18"/>
                      <w:szCs w:val="18"/>
                      <w:rtl/>
                    </w:rPr>
                    <w:t>הפטור ותנאיו</w:t>
                  </w:r>
                </w:p>
              </w:txbxContent>
            </v:textbox>
            <w10:anchorlock/>
          </v:rect>
        </w:pict>
      </w:r>
      <w:r>
        <w:rPr>
          <w:rStyle w:val="big-number"/>
          <w:rFonts w:cs="Miriam" w:hint="cs"/>
          <w:rtl/>
        </w:rPr>
        <w:t>2</w:t>
      </w:r>
      <w:r>
        <w:rPr>
          <w:rStyle w:val="big-number"/>
          <w:rFonts w:cs="FrankRuehl"/>
          <w:sz w:val="26"/>
          <w:szCs w:val="26"/>
          <w:rtl/>
        </w:rPr>
        <w:t>.</w:t>
      </w:r>
      <w:r>
        <w:rPr>
          <w:rStyle w:val="big-number"/>
          <w:rFonts w:cs="FrankRuehl"/>
          <w:sz w:val="26"/>
          <w:szCs w:val="26"/>
          <w:rtl/>
        </w:rPr>
        <w:tab/>
      </w:r>
      <w:r w:rsidR="00BD02B8">
        <w:rPr>
          <w:rStyle w:val="default"/>
          <w:rFonts w:cs="FrankRuehl" w:hint="cs"/>
          <w:rtl/>
        </w:rPr>
        <w:t>הצבת מבנה במסוף,</w:t>
      </w:r>
      <w:r w:rsidR="00BA1D8B">
        <w:rPr>
          <w:rStyle w:val="default"/>
          <w:rFonts w:cs="FrankRuehl" w:hint="cs"/>
          <w:rtl/>
        </w:rPr>
        <w:t xml:space="preserve"> העבודות הנדרש</w:t>
      </w:r>
      <w:r w:rsidR="00BD02B8">
        <w:rPr>
          <w:rStyle w:val="default"/>
          <w:rFonts w:cs="FrankRuehl" w:hint="cs"/>
          <w:rtl/>
        </w:rPr>
        <w:t>ות במישרין</w:t>
      </w:r>
      <w:r w:rsidR="00BA1D8B">
        <w:rPr>
          <w:rStyle w:val="default"/>
          <w:rFonts w:cs="FrankRuehl" w:hint="cs"/>
          <w:rtl/>
        </w:rPr>
        <w:t xml:space="preserve"> </w:t>
      </w:r>
      <w:r w:rsidR="00BD02B8">
        <w:rPr>
          <w:rStyle w:val="default"/>
          <w:rFonts w:cs="FrankRuehl" w:hint="cs"/>
          <w:rtl/>
        </w:rPr>
        <w:t>לשם כך</w:t>
      </w:r>
      <w:r w:rsidR="00BA1D8B">
        <w:rPr>
          <w:rStyle w:val="default"/>
          <w:rFonts w:cs="FrankRuehl" w:hint="cs"/>
          <w:rtl/>
        </w:rPr>
        <w:t xml:space="preserve">, </w:t>
      </w:r>
      <w:r w:rsidR="00BD02B8">
        <w:rPr>
          <w:rStyle w:val="default"/>
          <w:rFonts w:cs="FrankRuehl" w:hint="cs"/>
          <w:rtl/>
        </w:rPr>
        <w:t xml:space="preserve">והשימוש בו, </w:t>
      </w:r>
      <w:r w:rsidR="00BA1D8B">
        <w:rPr>
          <w:rStyle w:val="default"/>
          <w:rFonts w:cs="FrankRuehl" w:hint="cs"/>
          <w:rtl/>
        </w:rPr>
        <w:t>פטורים מתוכנית ומהיתר לפי פרק ה' לחוק לתקופת תוקפו של צו זה</w:t>
      </w:r>
      <w:r w:rsidR="00BD02B8">
        <w:rPr>
          <w:rStyle w:val="default"/>
          <w:rFonts w:cs="FrankRuehl" w:hint="cs"/>
          <w:rtl/>
        </w:rPr>
        <w:t>,</w:t>
      </w:r>
      <w:r w:rsidR="00BA1D8B">
        <w:rPr>
          <w:rStyle w:val="default"/>
          <w:rFonts w:cs="FrankRuehl" w:hint="cs"/>
          <w:rtl/>
        </w:rPr>
        <w:t xml:space="preserve"> </w:t>
      </w:r>
      <w:r w:rsidR="00BD02B8">
        <w:rPr>
          <w:rStyle w:val="default"/>
          <w:rFonts w:cs="FrankRuehl" w:hint="cs"/>
          <w:rtl/>
        </w:rPr>
        <w:t>ובלבד שהתקיימו כל</w:t>
      </w:r>
      <w:r w:rsidR="00BA1D8B">
        <w:rPr>
          <w:rStyle w:val="default"/>
          <w:rFonts w:cs="FrankRuehl" w:hint="cs"/>
          <w:rtl/>
        </w:rPr>
        <w:t xml:space="preserve"> אלה</w:t>
      </w:r>
      <w:r w:rsidR="00D71AC9">
        <w:rPr>
          <w:rStyle w:val="default"/>
          <w:rFonts w:cs="FrankRuehl" w:hint="cs"/>
          <w:rtl/>
        </w:rPr>
        <w:t>:</w:t>
      </w:r>
    </w:p>
    <w:p w14:paraId="378A55CD" w14:textId="77777777" w:rsidR="006030B4" w:rsidRDefault="006030B4" w:rsidP="00016C74">
      <w:pPr>
        <w:pStyle w:val="P00"/>
        <w:spacing w:before="72"/>
        <w:ind w:left="624" w:right="1134"/>
        <w:rPr>
          <w:rStyle w:val="default"/>
          <w:rFonts w:cs="FrankRuehl" w:hint="cs"/>
          <w:rtl/>
        </w:rPr>
      </w:pPr>
      <w:r>
        <w:rPr>
          <w:rStyle w:val="default"/>
          <w:rFonts w:cs="FrankRuehl" w:hint="cs"/>
          <w:rtl/>
        </w:rPr>
        <w:t>(1)</w:t>
      </w:r>
      <w:r>
        <w:rPr>
          <w:rStyle w:val="default"/>
          <w:rFonts w:cs="FrankRuehl" w:hint="cs"/>
          <w:rtl/>
        </w:rPr>
        <w:tab/>
      </w:r>
      <w:r w:rsidR="00BD02B8">
        <w:rPr>
          <w:rStyle w:val="default"/>
          <w:rFonts w:cs="FrankRuehl" w:hint="cs"/>
          <w:rtl/>
        </w:rPr>
        <w:t>המבנה</w:t>
      </w:r>
      <w:r w:rsidR="00BA1D8B">
        <w:rPr>
          <w:rStyle w:val="default"/>
          <w:rFonts w:cs="FrankRuehl" w:hint="cs"/>
          <w:rtl/>
        </w:rPr>
        <w:t xml:space="preserve"> יוקם על ידי משרד התחבורה והבטיחות בדרכים</w:t>
      </w:r>
      <w:r w:rsidR="00016C74">
        <w:rPr>
          <w:rStyle w:val="default"/>
          <w:rFonts w:cs="FrankRuehl" w:hint="cs"/>
          <w:rtl/>
        </w:rPr>
        <w:t>;</w:t>
      </w:r>
    </w:p>
    <w:p w14:paraId="510A5B7C" w14:textId="77777777" w:rsidR="00016C74" w:rsidRDefault="00016C74" w:rsidP="00016C74">
      <w:pPr>
        <w:pStyle w:val="P00"/>
        <w:spacing w:before="72"/>
        <w:ind w:left="624" w:right="1134"/>
        <w:rPr>
          <w:rStyle w:val="default"/>
          <w:rFonts w:cs="FrankRuehl"/>
          <w:rtl/>
        </w:rPr>
      </w:pPr>
      <w:r>
        <w:rPr>
          <w:rStyle w:val="default"/>
          <w:rFonts w:cs="FrankRuehl" w:hint="cs"/>
          <w:rtl/>
        </w:rPr>
        <w:t>(2)</w:t>
      </w:r>
      <w:r>
        <w:rPr>
          <w:rStyle w:val="default"/>
          <w:rFonts w:cs="FrankRuehl" w:hint="cs"/>
          <w:rtl/>
        </w:rPr>
        <w:tab/>
      </w:r>
      <w:r w:rsidR="00BD02B8">
        <w:rPr>
          <w:rStyle w:val="default"/>
          <w:rFonts w:cs="FrankRuehl" w:hint="cs"/>
          <w:rtl/>
        </w:rPr>
        <w:t>מבנה מנוחה לנהגים יהיה מבנה יביל, חד-קומתי, שטחו</w:t>
      </w:r>
      <w:r w:rsidR="00BA1D8B">
        <w:rPr>
          <w:rStyle w:val="default"/>
          <w:rFonts w:cs="FrankRuehl" w:hint="cs"/>
          <w:rtl/>
        </w:rPr>
        <w:t xml:space="preserve"> לא יעלה על </w:t>
      </w:r>
      <w:r w:rsidR="00BD02B8">
        <w:rPr>
          <w:rStyle w:val="default"/>
          <w:rFonts w:cs="FrankRuehl" w:hint="cs"/>
          <w:rtl/>
        </w:rPr>
        <w:t>18</w:t>
      </w:r>
      <w:r w:rsidR="00BA1D8B">
        <w:rPr>
          <w:rStyle w:val="default"/>
          <w:rFonts w:cs="FrankRuehl" w:hint="cs"/>
          <w:rtl/>
        </w:rPr>
        <w:t xml:space="preserve"> מ"ר וגובהו לא יעלה על </w:t>
      </w:r>
      <w:r w:rsidR="00BD02B8">
        <w:rPr>
          <w:rStyle w:val="default"/>
          <w:rFonts w:cs="FrankRuehl" w:hint="cs"/>
          <w:rtl/>
        </w:rPr>
        <w:t>3</w:t>
      </w:r>
      <w:r w:rsidR="00BA1D8B">
        <w:rPr>
          <w:rStyle w:val="default"/>
          <w:rFonts w:cs="FrankRuehl" w:hint="cs"/>
          <w:rtl/>
        </w:rPr>
        <w:t xml:space="preserve"> מטרים</w:t>
      </w:r>
      <w:r>
        <w:rPr>
          <w:rStyle w:val="default"/>
          <w:rFonts w:cs="FrankRuehl" w:hint="cs"/>
          <w:rtl/>
        </w:rPr>
        <w:t>;</w:t>
      </w:r>
      <w:r w:rsidR="00BD02B8">
        <w:rPr>
          <w:rStyle w:val="default"/>
          <w:rFonts w:cs="FrankRuehl" w:hint="cs"/>
          <w:rtl/>
        </w:rPr>
        <w:t xml:space="preserve"> שטחם הכולל של המבנים למנוחת נהגים בכל מסוף לא יעלה על 100 מ"ר;</w:t>
      </w:r>
    </w:p>
    <w:p w14:paraId="15647EDD" w14:textId="77777777" w:rsidR="00BD02B8" w:rsidRDefault="00BD02B8" w:rsidP="00016C74">
      <w:pPr>
        <w:pStyle w:val="P00"/>
        <w:spacing w:before="72"/>
        <w:ind w:left="624" w:right="1134"/>
        <w:rPr>
          <w:rStyle w:val="default"/>
          <w:rFonts w:cs="FrankRuehl"/>
          <w:rtl/>
        </w:rPr>
      </w:pPr>
      <w:r>
        <w:rPr>
          <w:rStyle w:val="default"/>
          <w:rFonts w:cs="FrankRuehl" w:hint="cs"/>
          <w:rtl/>
        </w:rPr>
        <w:t>(3)</w:t>
      </w:r>
      <w:r>
        <w:rPr>
          <w:rStyle w:val="default"/>
          <w:rFonts w:cs="FrankRuehl"/>
          <w:rtl/>
        </w:rPr>
        <w:tab/>
      </w:r>
      <w:r>
        <w:rPr>
          <w:rStyle w:val="default"/>
          <w:rFonts w:cs="FrankRuehl" w:hint="cs"/>
          <w:rtl/>
        </w:rPr>
        <w:t>שטחו של מבנה השנאה לא יעלה על 100 מ"ר וגובהו לא יעלה על 3 מטרים; שטחם הכולל של מבני ההשנאה בכל מסוף לא יעלה על 300 מ"ר;</w:t>
      </w:r>
    </w:p>
    <w:p w14:paraId="4B639D74" w14:textId="77777777" w:rsidR="00A82C63" w:rsidRDefault="00A82C63" w:rsidP="00016C74">
      <w:pPr>
        <w:pStyle w:val="P00"/>
        <w:spacing w:before="72"/>
        <w:ind w:left="624" w:right="1134"/>
        <w:rPr>
          <w:rStyle w:val="default"/>
          <w:rFonts w:cs="FrankRuehl"/>
          <w:rtl/>
        </w:rPr>
      </w:pPr>
      <w:r>
        <w:rPr>
          <w:rStyle w:val="default"/>
          <w:rFonts w:cs="FrankRuehl" w:hint="cs"/>
          <w:rtl/>
        </w:rPr>
        <w:t>(4)</w:t>
      </w:r>
      <w:r>
        <w:rPr>
          <w:rStyle w:val="default"/>
          <w:rFonts w:cs="FrankRuehl"/>
          <w:rtl/>
        </w:rPr>
        <w:tab/>
      </w:r>
      <w:r>
        <w:rPr>
          <w:rStyle w:val="default"/>
          <w:rFonts w:cs="FrankRuehl" w:hint="cs"/>
          <w:rtl/>
        </w:rPr>
        <w:t>הצבת מבנה והשימוש בו יהיו לתקופת תוקפו של צו זה;</w:t>
      </w:r>
    </w:p>
    <w:p w14:paraId="479C5BAF" w14:textId="77777777" w:rsidR="00016C74" w:rsidRDefault="00016C74" w:rsidP="00016C74">
      <w:pPr>
        <w:pStyle w:val="P00"/>
        <w:spacing w:before="72"/>
        <w:ind w:left="624" w:right="1134"/>
        <w:rPr>
          <w:rStyle w:val="default"/>
          <w:rFonts w:cs="FrankRuehl"/>
          <w:rtl/>
        </w:rPr>
      </w:pPr>
      <w:r>
        <w:rPr>
          <w:rStyle w:val="default"/>
          <w:rFonts w:cs="FrankRuehl" w:hint="cs"/>
          <w:rtl/>
        </w:rPr>
        <w:t>(</w:t>
      </w:r>
      <w:r w:rsidR="00A82C63">
        <w:rPr>
          <w:rStyle w:val="default"/>
          <w:rFonts w:cs="FrankRuehl" w:hint="cs"/>
          <w:rtl/>
        </w:rPr>
        <w:t>5</w:t>
      </w:r>
      <w:r>
        <w:rPr>
          <w:rStyle w:val="default"/>
          <w:rFonts w:cs="FrankRuehl" w:hint="cs"/>
          <w:rtl/>
        </w:rPr>
        <w:t>)</w:t>
      </w:r>
      <w:r>
        <w:rPr>
          <w:rStyle w:val="default"/>
          <w:rFonts w:cs="FrankRuehl" w:hint="cs"/>
          <w:rtl/>
        </w:rPr>
        <w:tab/>
      </w:r>
      <w:r w:rsidR="00A82C63">
        <w:rPr>
          <w:rStyle w:val="default"/>
          <w:rFonts w:cs="FrankRuehl" w:hint="cs"/>
          <w:rtl/>
        </w:rPr>
        <w:t xml:space="preserve">העבודות או השימושים </w:t>
      </w:r>
      <w:r w:rsidR="00BA1D8B">
        <w:rPr>
          <w:rStyle w:val="default"/>
          <w:rFonts w:cs="FrankRuehl" w:hint="cs"/>
          <w:rtl/>
        </w:rPr>
        <w:t>יבוצעו ל</w:t>
      </w:r>
      <w:r w:rsidR="00A82C63">
        <w:rPr>
          <w:rStyle w:val="default"/>
          <w:rFonts w:cs="FrankRuehl" w:hint="cs"/>
          <w:rtl/>
        </w:rPr>
        <w:t xml:space="preserve">פי </w:t>
      </w:r>
      <w:r w:rsidR="00BA1D8B">
        <w:rPr>
          <w:rStyle w:val="default"/>
          <w:rFonts w:cs="FrankRuehl" w:hint="cs"/>
          <w:rtl/>
        </w:rPr>
        <w:t xml:space="preserve">הוראות </w:t>
      </w:r>
      <w:r w:rsidR="00E3242C">
        <w:rPr>
          <w:rStyle w:val="default"/>
          <w:rFonts w:cs="FrankRuehl" w:hint="cs"/>
          <w:rtl/>
        </w:rPr>
        <w:t>החוק שעניינן תכן הבנייה</w:t>
      </w:r>
      <w:r>
        <w:rPr>
          <w:rStyle w:val="default"/>
          <w:rFonts w:cs="FrankRuehl" w:hint="cs"/>
          <w:rtl/>
        </w:rPr>
        <w:t>;</w:t>
      </w:r>
    </w:p>
    <w:p w14:paraId="54761BAB" w14:textId="77777777" w:rsidR="00E3242C" w:rsidRDefault="00354DF8" w:rsidP="00BA1D8B">
      <w:pPr>
        <w:pStyle w:val="P00"/>
        <w:spacing w:before="72"/>
        <w:ind w:left="624" w:right="1134"/>
        <w:rPr>
          <w:rStyle w:val="default"/>
          <w:rFonts w:cs="FrankRuehl"/>
          <w:rtl/>
        </w:rPr>
      </w:pPr>
      <w:r>
        <w:rPr>
          <w:rStyle w:val="default"/>
          <w:rFonts w:cs="FrankRuehl" w:hint="cs"/>
          <w:rtl/>
        </w:rPr>
        <w:t>(</w:t>
      </w:r>
      <w:r w:rsidR="00A82C63">
        <w:rPr>
          <w:rStyle w:val="default"/>
          <w:rFonts w:cs="FrankRuehl" w:hint="cs"/>
          <w:rtl/>
        </w:rPr>
        <w:t>6</w:t>
      </w:r>
      <w:r>
        <w:rPr>
          <w:rStyle w:val="default"/>
          <w:rFonts w:cs="FrankRuehl" w:hint="cs"/>
          <w:rtl/>
        </w:rPr>
        <w:t>)</w:t>
      </w:r>
      <w:r>
        <w:rPr>
          <w:rStyle w:val="default"/>
          <w:rFonts w:cs="FrankRuehl"/>
          <w:rtl/>
        </w:rPr>
        <w:tab/>
      </w:r>
      <w:r w:rsidR="00A82C63">
        <w:rPr>
          <w:rStyle w:val="default"/>
          <w:rFonts w:cs="FrankRuehl" w:hint="cs"/>
          <w:rtl/>
        </w:rPr>
        <w:t>התקבל אישור בכתב ממהנדס מבנים כי שוכנע שהמבנה מתאים לשמש לשימוש המבוקש בו מבחינת בטיחותו, ביסוסו ויציבותו;</w:t>
      </w:r>
    </w:p>
    <w:p w14:paraId="521059D1" w14:textId="77777777" w:rsidR="00A82C63" w:rsidRDefault="00A82C63" w:rsidP="00BA1D8B">
      <w:pPr>
        <w:pStyle w:val="P00"/>
        <w:spacing w:before="72"/>
        <w:ind w:left="624" w:right="1134"/>
        <w:rPr>
          <w:rStyle w:val="default"/>
          <w:rFonts w:cs="FrankRuehl"/>
          <w:rtl/>
        </w:rPr>
      </w:pPr>
      <w:r>
        <w:rPr>
          <w:rStyle w:val="default"/>
          <w:rFonts w:cs="FrankRuehl" w:hint="cs"/>
          <w:rtl/>
        </w:rPr>
        <w:t>(7)</w:t>
      </w:r>
      <w:r>
        <w:rPr>
          <w:rStyle w:val="default"/>
          <w:rFonts w:cs="FrankRuehl"/>
          <w:rtl/>
        </w:rPr>
        <w:tab/>
      </w:r>
      <w:r>
        <w:rPr>
          <w:rStyle w:val="default"/>
          <w:rFonts w:cs="FrankRuehl" w:hint="cs"/>
          <w:rtl/>
        </w:rPr>
        <w:t>התקבל אישור בכתב ממהנדס העיר שבתחומה מצוי המסוף שבו מוקם המבנה, כי אישר את אופן חיבורו של מבנה המנוחה לנהגים לרשתות המים, הביוב, הניקוז, התקשורת והחשמל ואת חיבורו של מבנה ההשנאה לחשמל;</w:t>
      </w:r>
    </w:p>
    <w:p w14:paraId="585299F1" w14:textId="77777777" w:rsidR="00A82C63" w:rsidRDefault="00A82C63" w:rsidP="00BA1D8B">
      <w:pPr>
        <w:pStyle w:val="P00"/>
        <w:spacing w:before="72"/>
        <w:ind w:left="624" w:right="1134"/>
        <w:rPr>
          <w:rStyle w:val="default"/>
          <w:rFonts w:cs="FrankRuehl"/>
          <w:rtl/>
        </w:rPr>
      </w:pPr>
      <w:r>
        <w:rPr>
          <w:rStyle w:val="default"/>
          <w:rFonts w:cs="FrankRuehl" w:hint="cs"/>
          <w:rtl/>
        </w:rPr>
        <w:t>(8)</w:t>
      </w:r>
      <w:r>
        <w:rPr>
          <w:rStyle w:val="default"/>
          <w:rFonts w:cs="FrankRuehl"/>
          <w:rtl/>
        </w:rPr>
        <w:tab/>
      </w:r>
      <w:r>
        <w:rPr>
          <w:rStyle w:val="default"/>
          <w:rFonts w:cs="FrankRuehl" w:hint="cs"/>
          <w:rtl/>
        </w:rPr>
        <w:t>התקבל אישור בכתב ממהנדס העיר שבתחומה מצוי המסוף שבו מוקם המבנה, כי ניתן אישור הרשות הארצית לכבאות והצלה, לשימוש במבנה ואישור פיקוד העורף לפתרון מיגון בעבור מבנה מנוחה לנהגים;</w:t>
      </w:r>
    </w:p>
    <w:p w14:paraId="73E8856B" w14:textId="77777777" w:rsidR="00A82C63" w:rsidRDefault="00A82C63" w:rsidP="00BA1D8B">
      <w:pPr>
        <w:pStyle w:val="P00"/>
        <w:spacing w:before="72"/>
        <w:ind w:left="624" w:right="1134"/>
        <w:rPr>
          <w:rStyle w:val="default"/>
          <w:rFonts w:cs="FrankRuehl"/>
          <w:rtl/>
        </w:rPr>
      </w:pPr>
      <w:r>
        <w:rPr>
          <w:rStyle w:val="default"/>
          <w:rFonts w:cs="FrankRuehl" w:hint="cs"/>
          <w:rtl/>
        </w:rPr>
        <w:t>(9)</w:t>
      </w:r>
      <w:r>
        <w:rPr>
          <w:rStyle w:val="default"/>
          <w:rFonts w:cs="FrankRuehl"/>
          <w:rtl/>
        </w:rPr>
        <w:tab/>
      </w:r>
      <w:r>
        <w:rPr>
          <w:rStyle w:val="default"/>
          <w:rFonts w:cs="FrankRuehl" w:hint="cs"/>
          <w:rtl/>
        </w:rPr>
        <w:t>תנאי להצבת מבנה השנאה יהיה קבלת היתר הקמה לפי חוק הקרינה הבלתי מייננת, התשס"ו-2006;</w:t>
      </w:r>
    </w:p>
    <w:p w14:paraId="3A535607" w14:textId="77777777" w:rsidR="00A82C63" w:rsidRDefault="00A82C63" w:rsidP="00BA1D8B">
      <w:pPr>
        <w:pStyle w:val="P00"/>
        <w:spacing w:before="72"/>
        <w:ind w:left="624" w:right="1134"/>
        <w:rPr>
          <w:rStyle w:val="default"/>
          <w:rFonts w:cs="FrankRuehl" w:hint="cs"/>
          <w:rtl/>
        </w:rPr>
      </w:pPr>
      <w:r>
        <w:rPr>
          <w:rStyle w:val="default"/>
          <w:rFonts w:cs="FrankRuehl" w:hint="cs"/>
          <w:rtl/>
        </w:rPr>
        <w:t>(10)</w:t>
      </w:r>
      <w:r>
        <w:rPr>
          <w:rStyle w:val="default"/>
          <w:rFonts w:cs="FrankRuehl"/>
          <w:rtl/>
        </w:rPr>
        <w:tab/>
      </w:r>
      <w:r>
        <w:rPr>
          <w:rStyle w:val="default"/>
          <w:rFonts w:cs="FrankRuehl" w:hint="cs"/>
          <w:rtl/>
        </w:rPr>
        <w:t xml:space="preserve">העבודות להקמת המבנה ייעשו לפי הנחיות למניעת מפגעים בזמן ביצוע העבודות אשר ייתן מהנדס הרשות המקומית שבתחומה מוקם המבנה, ובלבד שהוא נתן אותן בתוך </w:t>
      </w:r>
      <w:r>
        <w:rPr>
          <w:rStyle w:val="default"/>
          <w:rFonts w:cs="FrankRuehl" w:hint="cs"/>
          <w:rtl/>
        </w:rPr>
        <w:lastRenderedPageBreak/>
        <w:t>21 ימים ממועד הפנייה אליו.</w:t>
      </w:r>
    </w:p>
    <w:p w14:paraId="2A1823A2" w14:textId="77777777" w:rsidR="00031959" w:rsidRDefault="00354DF8" w:rsidP="00164756">
      <w:pPr>
        <w:pStyle w:val="P00"/>
        <w:spacing w:before="72"/>
        <w:ind w:left="0" w:right="1134"/>
        <w:rPr>
          <w:rStyle w:val="default"/>
          <w:rFonts w:cs="FrankRuehl"/>
          <w:sz w:val="20"/>
          <w:rtl/>
        </w:rPr>
      </w:pPr>
      <w:bookmarkStart w:id="2" w:name="Seif3"/>
      <w:bookmarkEnd w:id="2"/>
      <w:r>
        <w:rPr>
          <w:rFonts w:cs="Miriam"/>
          <w:lang w:val="he-IL"/>
        </w:rPr>
        <w:pict w14:anchorId="1036E6A6">
          <v:rect id="_x0000_s2765" style="position:absolute;left:0;text-align:left;margin-left:463.5pt;margin-top:8.05pt;width:75.05pt;height:19.6pt;z-index:251658240" filled="f" stroked="f" strokecolor="lime" strokeweight=".25pt">
            <v:textbox style="mso-next-textbox:#_x0000_s2765" inset="1mm,0,1mm,0">
              <w:txbxContent>
                <w:p w14:paraId="18DF4B36" w14:textId="77777777" w:rsidR="00354DF8" w:rsidRDefault="00BA1D8B" w:rsidP="00354DF8">
                  <w:pPr>
                    <w:spacing w:line="160" w:lineRule="exact"/>
                    <w:rPr>
                      <w:rFonts w:cs="Miriam" w:hint="cs"/>
                      <w:noProof/>
                      <w:sz w:val="18"/>
                      <w:szCs w:val="18"/>
                      <w:rtl/>
                    </w:rPr>
                  </w:pPr>
                  <w:r>
                    <w:rPr>
                      <w:rFonts w:cs="Miriam" w:hint="cs"/>
                      <w:sz w:val="18"/>
                      <w:szCs w:val="18"/>
                      <w:rtl/>
                    </w:rPr>
                    <w:t>השבת המצב לקדמותו</w:t>
                  </w:r>
                </w:p>
              </w:txbxContent>
            </v:textbox>
            <w10:anchorlock/>
          </v:rect>
        </w:pict>
      </w:r>
      <w:r>
        <w:rPr>
          <w:rStyle w:val="big-number"/>
          <w:rFonts w:cs="Miriam" w:hint="cs"/>
          <w:rtl/>
        </w:rPr>
        <w:t>3</w:t>
      </w:r>
      <w:r>
        <w:rPr>
          <w:rStyle w:val="big-number"/>
          <w:rFonts w:cs="FrankRuehl"/>
          <w:sz w:val="26"/>
          <w:szCs w:val="26"/>
          <w:rtl/>
        </w:rPr>
        <w:t>.</w:t>
      </w:r>
      <w:r>
        <w:rPr>
          <w:rStyle w:val="big-number"/>
          <w:rFonts w:cs="FrankRuehl"/>
          <w:sz w:val="26"/>
          <w:szCs w:val="26"/>
          <w:rtl/>
        </w:rPr>
        <w:tab/>
      </w:r>
      <w:r w:rsidR="00031959" w:rsidRPr="00354DF8">
        <w:rPr>
          <w:rStyle w:val="default"/>
          <w:rFonts w:cs="FrankRuehl" w:hint="cs"/>
          <w:sz w:val="20"/>
          <w:rtl/>
        </w:rPr>
        <w:t xml:space="preserve">עם פקיעת צו זה, </w:t>
      </w:r>
      <w:r w:rsidR="00BA1D8B">
        <w:rPr>
          <w:rStyle w:val="default"/>
          <w:rFonts w:cs="FrankRuehl" w:hint="cs"/>
          <w:sz w:val="20"/>
          <w:rtl/>
        </w:rPr>
        <w:t xml:space="preserve">משרד התחבורה והבטיחות בדרכים </w:t>
      </w:r>
      <w:r w:rsidR="002E234E">
        <w:rPr>
          <w:rStyle w:val="default"/>
          <w:rFonts w:cs="FrankRuehl" w:hint="cs"/>
          <w:sz w:val="20"/>
          <w:rtl/>
        </w:rPr>
        <w:t>יפרק את כל המבנים, והשטח ישוקם ויוחזר לקדמותו; עם גמר ביצוע העבודות ושיקום השטח תיערך תוכנית עדות (</w:t>
      </w:r>
      <w:r w:rsidR="002E234E" w:rsidRPr="00A60480">
        <w:rPr>
          <w:rStyle w:val="default"/>
          <w:rFonts w:cs="FrankRuehl"/>
          <w:smallCaps/>
          <w:sz w:val="20"/>
        </w:rPr>
        <w:t>as made</w:t>
      </w:r>
      <w:r w:rsidR="002E234E">
        <w:rPr>
          <w:rStyle w:val="default"/>
          <w:rFonts w:cs="FrankRuehl" w:hint="cs"/>
          <w:sz w:val="20"/>
          <w:rtl/>
        </w:rPr>
        <w:t>) ועותק ממנה יועבר למשרדי הוועדה המחוזית אשר בתחומה מצוי המסוף</w:t>
      </w:r>
      <w:r w:rsidR="00031959" w:rsidRPr="00354DF8">
        <w:rPr>
          <w:rStyle w:val="default"/>
          <w:rFonts w:cs="FrankRuehl" w:hint="cs"/>
          <w:sz w:val="20"/>
          <w:rtl/>
        </w:rPr>
        <w:t>.</w:t>
      </w:r>
    </w:p>
    <w:p w14:paraId="7B1BD690" w14:textId="77777777" w:rsidR="00164756" w:rsidRDefault="00164756" w:rsidP="00164756">
      <w:pPr>
        <w:pStyle w:val="P00"/>
        <w:spacing w:before="72"/>
        <w:ind w:left="0" w:right="1134"/>
        <w:rPr>
          <w:rStyle w:val="default"/>
          <w:rFonts w:cs="FrankRuehl"/>
          <w:sz w:val="20"/>
          <w:rtl/>
        </w:rPr>
      </w:pPr>
      <w:bookmarkStart w:id="3" w:name="Seif4"/>
      <w:bookmarkEnd w:id="3"/>
      <w:r>
        <w:rPr>
          <w:rFonts w:cs="Miriam"/>
          <w:lang w:val="he-IL"/>
        </w:rPr>
        <w:pict w14:anchorId="253B1532">
          <v:rect id="_x0000_s2767" style="position:absolute;left:0;text-align:left;margin-left:463.5pt;margin-top:8.05pt;width:75.05pt;height:12.4pt;z-index:251659264" filled="f" stroked="f" strokecolor="lime" strokeweight=".25pt">
            <v:textbox style="mso-next-textbox:#_x0000_s2767" inset="1mm,0,1mm,0">
              <w:txbxContent>
                <w:p w14:paraId="61B866A0" w14:textId="77777777" w:rsidR="00164756" w:rsidRDefault="00164756" w:rsidP="00164756">
                  <w:pPr>
                    <w:spacing w:line="160" w:lineRule="exact"/>
                    <w:rPr>
                      <w:rFonts w:cs="Miriam" w:hint="cs"/>
                      <w:noProof/>
                      <w:sz w:val="18"/>
                      <w:szCs w:val="18"/>
                      <w:rtl/>
                    </w:rPr>
                  </w:pPr>
                  <w:r>
                    <w:rPr>
                      <w:rFonts w:cs="Miriam" w:hint="cs"/>
                      <w:sz w:val="18"/>
                      <w:szCs w:val="18"/>
                      <w:rtl/>
                    </w:rPr>
                    <w:t>תוקף</w:t>
                  </w:r>
                </w:p>
              </w:txbxContent>
            </v:textbox>
            <w10:anchorlock/>
          </v:rect>
        </w:pict>
      </w:r>
      <w:r>
        <w:rPr>
          <w:rStyle w:val="big-number"/>
          <w:rFonts w:cs="Miriam" w:hint="cs"/>
          <w:rtl/>
        </w:rPr>
        <w:t>4</w:t>
      </w:r>
      <w:r>
        <w:rPr>
          <w:rStyle w:val="big-number"/>
          <w:rFonts w:cs="FrankRuehl"/>
          <w:sz w:val="26"/>
          <w:szCs w:val="26"/>
          <w:rtl/>
        </w:rPr>
        <w:t>.</w:t>
      </w:r>
      <w:r>
        <w:rPr>
          <w:rStyle w:val="big-number"/>
          <w:rFonts w:cs="FrankRuehl"/>
          <w:sz w:val="26"/>
          <w:szCs w:val="26"/>
          <w:rtl/>
        </w:rPr>
        <w:tab/>
      </w:r>
      <w:r>
        <w:rPr>
          <w:rStyle w:val="default"/>
          <w:rFonts w:cs="FrankRuehl" w:hint="cs"/>
          <w:sz w:val="20"/>
          <w:rtl/>
        </w:rPr>
        <w:t xml:space="preserve">תוקפו של צו זה </w:t>
      </w:r>
      <w:r w:rsidR="00A60480">
        <w:rPr>
          <w:rStyle w:val="default"/>
          <w:rFonts w:cs="FrankRuehl" w:hint="cs"/>
          <w:sz w:val="20"/>
          <w:rtl/>
        </w:rPr>
        <w:t>לשלוש שנים</w:t>
      </w:r>
      <w:r w:rsidRPr="00354DF8">
        <w:rPr>
          <w:rStyle w:val="default"/>
          <w:rFonts w:cs="FrankRuehl" w:hint="cs"/>
          <w:sz w:val="20"/>
          <w:rtl/>
        </w:rPr>
        <w:t>.</w:t>
      </w:r>
    </w:p>
    <w:p w14:paraId="760354E9" w14:textId="77777777" w:rsidR="00164756" w:rsidRDefault="00164756" w:rsidP="00354DF8">
      <w:pPr>
        <w:pStyle w:val="P00"/>
        <w:spacing w:before="72"/>
        <w:ind w:left="0" w:right="1134"/>
        <w:rPr>
          <w:rStyle w:val="default"/>
          <w:rFonts w:cs="FrankRuehl"/>
          <w:rtl/>
        </w:rPr>
      </w:pPr>
    </w:p>
    <w:p w14:paraId="78DD5F8F" w14:textId="77777777" w:rsidR="00354DF8" w:rsidRPr="00035D5F" w:rsidRDefault="00354DF8" w:rsidP="00354DF8">
      <w:pPr>
        <w:pStyle w:val="medium2-header"/>
        <w:keepLines w:val="0"/>
        <w:spacing w:before="72"/>
        <w:ind w:left="0" w:right="1134"/>
        <w:rPr>
          <w:rFonts w:cs="FrankRuehl" w:hint="cs"/>
          <w:noProof/>
          <w:sz w:val="20"/>
          <w:rtl/>
        </w:rPr>
      </w:pPr>
      <w:bookmarkStart w:id="4" w:name="med0"/>
      <w:bookmarkEnd w:id="4"/>
      <w:r w:rsidRPr="00035D5F">
        <w:rPr>
          <w:rFonts w:cs="FrankRuehl" w:hint="cs"/>
          <w:noProof/>
          <w:sz w:val="20"/>
          <w:rtl/>
        </w:rPr>
        <w:t>תוספת</w:t>
      </w:r>
      <w:r w:rsidR="008B2465">
        <w:rPr>
          <w:rFonts w:cs="FrankRuehl" w:hint="cs"/>
          <w:noProof/>
          <w:sz w:val="20"/>
          <w:rtl/>
        </w:rPr>
        <w:t xml:space="preserve"> ראשונה</w:t>
      </w:r>
    </w:p>
    <w:p w14:paraId="5FA7E6F6" w14:textId="77777777" w:rsidR="00354DF8" w:rsidRDefault="00354DF8" w:rsidP="00354DF8">
      <w:pPr>
        <w:pStyle w:val="P00"/>
        <w:spacing w:before="72"/>
        <w:ind w:left="0" w:right="1134"/>
        <w:jc w:val="center"/>
        <w:rPr>
          <w:rStyle w:val="default"/>
          <w:rFonts w:cs="FrankRuehl"/>
          <w:sz w:val="24"/>
          <w:szCs w:val="24"/>
          <w:rtl/>
        </w:rPr>
      </w:pPr>
      <w:r w:rsidRPr="00035D5F">
        <w:rPr>
          <w:rStyle w:val="default"/>
          <w:rFonts w:cs="FrankRuehl" w:hint="cs"/>
          <w:sz w:val="24"/>
          <w:szCs w:val="24"/>
          <w:rtl/>
        </w:rPr>
        <w:t xml:space="preserve">(סעיף </w:t>
      </w:r>
      <w:r w:rsidR="00A60480">
        <w:rPr>
          <w:rStyle w:val="default"/>
          <w:rFonts w:cs="FrankRuehl" w:hint="cs"/>
          <w:sz w:val="24"/>
          <w:szCs w:val="24"/>
          <w:rtl/>
        </w:rPr>
        <w:t>1</w:t>
      </w:r>
      <w:r w:rsidRPr="00035D5F">
        <w:rPr>
          <w:rStyle w:val="default"/>
          <w:rFonts w:cs="FrankRuehl" w:hint="cs"/>
          <w:sz w:val="24"/>
          <w:szCs w:val="24"/>
          <w:rtl/>
        </w:rPr>
        <w:t>)</w:t>
      </w:r>
    </w:p>
    <w:p w14:paraId="47544881" w14:textId="77777777" w:rsidR="007425F5" w:rsidRPr="00496CF1" w:rsidRDefault="007425F5" w:rsidP="00496CF1">
      <w:pPr>
        <w:pStyle w:val="P00"/>
        <w:spacing w:before="0"/>
        <w:ind w:left="0" w:right="1134"/>
        <w:rPr>
          <w:rStyle w:val="default"/>
          <w:rFonts w:cs="FrankRuehl" w:hint="cs"/>
          <w:sz w:val="20"/>
          <w:szCs w:val="20"/>
          <w:rtl/>
        </w:rPr>
      </w:pPr>
    </w:p>
    <w:p w14:paraId="076E4E3D" w14:textId="77777777" w:rsidR="00031959" w:rsidRDefault="00A60480" w:rsidP="00031959">
      <w:pPr>
        <w:pStyle w:val="P00"/>
        <w:spacing w:before="72"/>
        <w:ind w:left="0" w:right="1134"/>
        <w:jc w:val="center"/>
        <w:rPr>
          <w:rStyle w:val="default"/>
          <w:rFonts w:cs="FrankRuehl" w:hint="cs"/>
          <w:rtl/>
        </w:rPr>
      </w:pPr>
      <w:r w:rsidRPr="008B2465">
        <w:rPr>
          <w:rStyle w:val="default"/>
          <w:rFonts w:cs="FrankRuehl" w:hint="cs"/>
        </w:rPr>
        <w:pict w14:anchorId="2F77B1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4pt;height:287.4pt">
            <v:imagedata r:id="rId7" o:title=""/>
          </v:shape>
        </w:pict>
      </w:r>
    </w:p>
    <w:p w14:paraId="2DBC37AD" w14:textId="77777777" w:rsidR="008A3EBB" w:rsidRPr="00A60480" w:rsidRDefault="008A3EBB" w:rsidP="00A60480">
      <w:pPr>
        <w:pStyle w:val="P00"/>
        <w:spacing w:before="0"/>
        <w:ind w:left="0" w:right="1134"/>
        <w:rPr>
          <w:rStyle w:val="default"/>
          <w:rFonts w:cs="FrankRuehl"/>
          <w:sz w:val="20"/>
          <w:szCs w:val="20"/>
          <w:rtl/>
        </w:rPr>
      </w:pPr>
    </w:p>
    <w:p w14:paraId="28B0C68F" w14:textId="77777777" w:rsidR="008B2465" w:rsidRDefault="00A60480" w:rsidP="00355917">
      <w:pPr>
        <w:pStyle w:val="P00"/>
        <w:spacing w:before="72"/>
        <w:ind w:left="0" w:right="1134"/>
        <w:jc w:val="center"/>
        <w:rPr>
          <w:rStyle w:val="default"/>
          <w:rFonts w:cs="FrankRuehl"/>
          <w:rtl/>
        </w:rPr>
      </w:pPr>
      <w:r w:rsidRPr="00355917">
        <w:rPr>
          <w:rStyle w:val="default"/>
          <w:rFonts w:cs="FrankRuehl"/>
        </w:rPr>
        <w:pict>
          <v:shape id="_x0000_i1026" type="#_x0000_t75" style="width:235.5pt;height:304.8pt">
            <v:imagedata r:id="rId8" o:title=""/>
          </v:shape>
        </w:pict>
      </w:r>
    </w:p>
    <w:p w14:paraId="20BE2635" w14:textId="77777777" w:rsidR="008B2465" w:rsidRPr="00A60480" w:rsidRDefault="008B2465" w:rsidP="00A60480">
      <w:pPr>
        <w:pStyle w:val="P00"/>
        <w:spacing w:before="0"/>
        <w:ind w:left="0" w:right="1134"/>
        <w:rPr>
          <w:rStyle w:val="default"/>
          <w:rFonts w:cs="FrankRuehl"/>
          <w:sz w:val="20"/>
          <w:szCs w:val="20"/>
          <w:rtl/>
        </w:rPr>
      </w:pPr>
    </w:p>
    <w:p w14:paraId="39CC72F5" w14:textId="77777777" w:rsidR="008B2465" w:rsidRDefault="00A60480" w:rsidP="00355917">
      <w:pPr>
        <w:pStyle w:val="P00"/>
        <w:spacing w:before="72"/>
        <w:ind w:left="0" w:right="1134"/>
        <w:jc w:val="center"/>
        <w:rPr>
          <w:rStyle w:val="default"/>
          <w:rFonts w:cs="FrankRuehl"/>
          <w:rtl/>
        </w:rPr>
      </w:pPr>
      <w:r w:rsidRPr="00355917">
        <w:rPr>
          <w:rStyle w:val="default"/>
          <w:rFonts w:cs="FrankRuehl"/>
        </w:rPr>
        <w:pict>
          <v:shape id="_x0000_i1027" type="#_x0000_t75" style="width:235.2pt;height:319.2pt">
            <v:imagedata r:id="rId9" o:title=""/>
          </v:shape>
        </w:pict>
      </w:r>
    </w:p>
    <w:p w14:paraId="7362E137" w14:textId="77777777" w:rsidR="008B2465" w:rsidRDefault="008B2465" w:rsidP="007425F5">
      <w:pPr>
        <w:pStyle w:val="P00"/>
        <w:spacing w:before="72"/>
        <w:ind w:left="0" w:right="1134"/>
        <w:rPr>
          <w:rStyle w:val="default"/>
          <w:rFonts w:cs="FrankRuehl"/>
          <w:rtl/>
        </w:rPr>
      </w:pPr>
    </w:p>
    <w:p w14:paraId="3366EE5F" w14:textId="77777777" w:rsidR="008B2465" w:rsidRPr="00035D5F" w:rsidRDefault="008B2465" w:rsidP="008B2465">
      <w:pPr>
        <w:pStyle w:val="medium2-header"/>
        <w:keepLines w:val="0"/>
        <w:spacing w:before="72"/>
        <w:ind w:left="0" w:right="1134"/>
        <w:rPr>
          <w:rFonts w:cs="FrankRuehl" w:hint="cs"/>
          <w:noProof/>
          <w:sz w:val="20"/>
          <w:rtl/>
        </w:rPr>
      </w:pPr>
      <w:bookmarkStart w:id="5" w:name="med1"/>
      <w:bookmarkEnd w:id="5"/>
      <w:r w:rsidRPr="00035D5F">
        <w:rPr>
          <w:rFonts w:cs="FrankRuehl" w:hint="cs"/>
          <w:noProof/>
          <w:sz w:val="20"/>
          <w:rtl/>
        </w:rPr>
        <w:t>תוספת</w:t>
      </w:r>
      <w:r w:rsidR="00355917">
        <w:rPr>
          <w:rFonts w:cs="FrankRuehl" w:hint="cs"/>
          <w:noProof/>
          <w:sz w:val="20"/>
          <w:rtl/>
        </w:rPr>
        <w:t xml:space="preserve"> שנייה</w:t>
      </w:r>
    </w:p>
    <w:p w14:paraId="0ED381DD" w14:textId="77777777" w:rsidR="008B2465" w:rsidRDefault="008B2465" w:rsidP="008B2465">
      <w:pPr>
        <w:pStyle w:val="P00"/>
        <w:spacing w:before="72"/>
        <w:ind w:left="0" w:right="1134"/>
        <w:jc w:val="center"/>
        <w:rPr>
          <w:rStyle w:val="default"/>
          <w:rFonts w:cs="FrankRuehl"/>
          <w:sz w:val="24"/>
          <w:szCs w:val="24"/>
          <w:rtl/>
        </w:rPr>
      </w:pPr>
      <w:r w:rsidRPr="00035D5F">
        <w:rPr>
          <w:rStyle w:val="default"/>
          <w:rFonts w:cs="FrankRuehl" w:hint="cs"/>
          <w:sz w:val="24"/>
          <w:szCs w:val="24"/>
          <w:rtl/>
        </w:rPr>
        <w:t xml:space="preserve">(סעיף </w:t>
      </w:r>
      <w:r w:rsidR="00355917">
        <w:rPr>
          <w:rStyle w:val="default"/>
          <w:rFonts w:cs="FrankRuehl" w:hint="cs"/>
          <w:sz w:val="24"/>
          <w:szCs w:val="24"/>
          <w:rtl/>
        </w:rPr>
        <w:t>1</w:t>
      </w:r>
      <w:r w:rsidRPr="00035D5F">
        <w:rPr>
          <w:rStyle w:val="default"/>
          <w:rFonts w:cs="FrankRuehl" w:hint="cs"/>
          <w:sz w:val="24"/>
          <w:szCs w:val="24"/>
          <w:rtl/>
        </w:rPr>
        <w:t>)</w:t>
      </w:r>
    </w:p>
    <w:p w14:paraId="6329BC79" w14:textId="77777777" w:rsidR="008B2465" w:rsidRPr="00A60480" w:rsidRDefault="008B2465" w:rsidP="00A60480">
      <w:pPr>
        <w:pStyle w:val="P00"/>
        <w:spacing w:before="0"/>
        <w:ind w:left="0" w:right="1134"/>
        <w:rPr>
          <w:rStyle w:val="default"/>
          <w:rFonts w:cs="FrankRuehl"/>
          <w:sz w:val="20"/>
          <w:szCs w:val="20"/>
          <w:rtl/>
        </w:rPr>
      </w:pPr>
    </w:p>
    <w:p w14:paraId="533048D8" w14:textId="77777777" w:rsidR="008B2465" w:rsidRDefault="00A60480" w:rsidP="00355917">
      <w:pPr>
        <w:pStyle w:val="P00"/>
        <w:spacing w:before="72"/>
        <w:ind w:left="0" w:right="1134"/>
        <w:jc w:val="center"/>
        <w:rPr>
          <w:rStyle w:val="default"/>
          <w:rFonts w:cs="FrankRuehl"/>
          <w:rtl/>
        </w:rPr>
      </w:pPr>
      <w:r w:rsidRPr="00355917">
        <w:rPr>
          <w:rStyle w:val="default"/>
          <w:rFonts w:cs="FrankRuehl"/>
        </w:rPr>
        <w:pict>
          <v:shape id="_x0000_i1028" type="#_x0000_t75" style="width:239.4pt;height:292.8pt">
            <v:imagedata r:id="rId10" o:title=""/>
          </v:shape>
        </w:pict>
      </w:r>
    </w:p>
    <w:p w14:paraId="7E676CF8" w14:textId="77777777" w:rsidR="008B2465" w:rsidRPr="00A60480" w:rsidRDefault="008B2465" w:rsidP="00A60480">
      <w:pPr>
        <w:pStyle w:val="P00"/>
        <w:spacing w:before="0"/>
        <w:ind w:left="0" w:right="1134"/>
        <w:rPr>
          <w:rStyle w:val="default"/>
          <w:rFonts w:cs="FrankRuehl"/>
          <w:sz w:val="20"/>
          <w:szCs w:val="20"/>
          <w:rtl/>
        </w:rPr>
      </w:pPr>
    </w:p>
    <w:p w14:paraId="60CC5283" w14:textId="77777777" w:rsidR="008B2465" w:rsidRDefault="00A60480" w:rsidP="00355917">
      <w:pPr>
        <w:pStyle w:val="P00"/>
        <w:spacing w:before="72"/>
        <w:ind w:left="0" w:right="1134"/>
        <w:jc w:val="center"/>
        <w:rPr>
          <w:rStyle w:val="default"/>
          <w:rFonts w:cs="FrankRuehl"/>
          <w:rtl/>
        </w:rPr>
      </w:pPr>
      <w:r w:rsidRPr="00355917">
        <w:rPr>
          <w:rStyle w:val="default"/>
          <w:rFonts w:cs="FrankRuehl"/>
        </w:rPr>
        <w:pict>
          <v:shape id="_x0000_i1029" type="#_x0000_t75" style="width:224.4pt;height:276.3pt">
            <v:imagedata r:id="rId11" o:title=""/>
          </v:shape>
        </w:pict>
      </w:r>
    </w:p>
    <w:p w14:paraId="19866580" w14:textId="77777777" w:rsidR="008B2465" w:rsidRPr="00A60480" w:rsidRDefault="008B2465" w:rsidP="00A60480">
      <w:pPr>
        <w:pStyle w:val="P00"/>
        <w:spacing w:before="0"/>
        <w:ind w:left="0" w:right="1134"/>
        <w:rPr>
          <w:rStyle w:val="default"/>
          <w:rFonts w:cs="FrankRuehl"/>
          <w:sz w:val="20"/>
          <w:szCs w:val="20"/>
          <w:rtl/>
        </w:rPr>
      </w:pPr>
    </w:p>
    <w:p w14:paraId="53F0A748" w14:textId="77777777" w:rsidR="00355917" w:rsidRDefault="00A60480" w:rsidP="00355917">
      <w:pPr>
        <w:pStyle w:val="P00"/>
        <w:spacing w:before="72"/>
        <w:ind w:left="0" w:right="1134"/>
        <w:jc w:val="center"/>
        <w:rPr>
          <w:rStyle w:val="default"/>
          <w:rFonts w:cs="FrankRuehl"/>
          <w:rtl/>
        </w:rPr>
      </w:pPr>
      <w:r w:rsidRPr="00355917">
        <w:rPr>
          <w:rStyle w:val="default"/>
          <w:rFonts w:cs="FrankRuehl"/>
        </w:rPr>
        <w:pict>
          <v:shape id="_x0000_i1030" type="#_x0000_t75" style="width:229.8pt;height:283.5pt">
            <v:imagedata r:id="rId12" o:title=""/>
          </v:shape>
        </w:pict>
      </w:r>
    </w:p>
    <w:p w14:paraId="524E4F72" w14:textId="77777777" w:rsidR="00355917" w:rsidRPr="00A60480" w:rsidRDefault="00355917" w:rsidP="00A60480">
      <w:pPr>
        <w:pStyle w:val="P00"/>
        <w:spacing w:before="0"/>
        <w:ind w:left="0" w:right="1134"/>
        <w:rPr>
          <w:rStyle w:val="default"/>
          <w:rFonts w:cs="FrankRuehl"/>
          <w:sz w:val="20"/>
          <w:szCs w:val="20"/>
          <w:rtl/>
        </w:rPr>
      </w:pPr>
    </w:p>
    <w:p w14:paraId="214A9D89" w14:textId="77777777" w:rsidR="00355917" w:rsidRDefault="00A60480" w:rsidP="00355917">
      <w:pPr>
        <w:pStyle w:val="P00"/>
        <w:spacing w:before="72"/>
        <w:ind w:left="0" w:right="1134"/>
        <w:jc w:val="center"/>
        <w:rPr>
          <w:rStyle w:val="default"/>
          <w:rFonts w:cs="FrankRuehl"/>
          <w:rtl/>
        </w:rPr>
      </w:pPr>
      <w:r w:rsidRPr="00355917">
        <w:rPr>
          <w:rStyle w:val="default"/>
          <w:rFonts w:cs="FrankRuehl"/>
        </w:rPr>
        <w:pict>
          <v:shape id="_x0000_i1031" type="#_x0000_t75" style="width:223.5pt;height:281.4pt">
            <v:imagedata r:id="rId13" o:title=""/>
          </v:shape>
        </w:pict>
      </w:r>
    </w:p>
    <w:p w14:paraId="468A516F" w14:textId="77777777" w:rsidR="00355917" w:rsidRPr="00A60480" w:rsidRDefault="00355917" w:rsidP="00A60480">
      <w:pPr>
        <w:pStyle w:val="P00"/>
        <w:spacing w:before="0"/>
        <w:ind w:left="0" w:right="1134"/>
        <w:rPr>
          <w:rStyle w:val="default"/>
          <w:rFonts w:cs="FrankRuehl"/>
          <w:sz w:val="20"/>
          <w:szCs w:val="20"/>
          <w:rtl/>
        </w:rPr>
      </w:pPr>
    </w:p>
    <w:p w14:paraId="4362DFCC" w14:textId="77777777" w:rsidR="00355917" w:rsidRDefault="00A60480" w:rsidP="00355917">
      <w:pPr>
        <w:pStyle w:val="P00"/>
        <w:spacing w:before="72"/>
        <w:ind w:left="0" w:right="1134"/>
        <w:jc w:val="center"/>
        <w:rPr>
          <w:rStyle w:val="default"/>
          <w:rFonts w:cs="FrankRuehl"/>
          <w:rtl/>
        </w:rPr>
      </w:pPr>
      <w:r w:rsidRPr="00355917">
        <w:rPr>
          <w:rStyle w:val="default"/>
          <w:rFonts w:cs="FrankRuehl"/>
        </w:rPr>
        <w:pict>
          <v:shape id="_x0000_i1032" type="#_x0000_t75" style="width:231.3pt;height:281.4pt">
            <v:imagedata r:id="rId14" o:title=""/>
          </v:shape>
        </w:pict>
      </w:r>
    </w:p>
    <w:p w14:paraId="43307218" w14:textId="77777777" w:rsidR="00355917" w:rsidRPr="00A60480" w:rsidRDefault="00355917" w:rsidP="00A60480">
      <w:pPr>
        <w:pStyle w:val="P00"/>
        <w:spacing w:before="0"/>
        <w:ind w:left="0" w:right="1134"/>
        <w:rPr>
          <w:rStyle w:val="default"/>
          <w:rFonts w:cs="FrankRuehl"/>
          <w:sz w:val="20"/>
          <w:szCs w:val="20"/>
          <w:rtl/>
        </w:rPr>
      </w:pPr>
    </w:p>
    <w:p w14:paraId="3495EC85" w14:textId="77777777" w:rsidR="00355917" w:rsidRDefault="00A60480" w:rsidP="00355917">
      <w:pPr>
        <w:pStyle w:val="P00"/>
        <w:spacing w:before="72"/>
        <w:ind w:left="0" w:right="1134"/>
        <w:jc w:val="center"/>
        <w:rPr>
          <w:rStyle w:val="default"/>
          <w:rFonts w:cs="FrankRuehl"/>
          <w:rtl/>
        </w:rPr>
      </w:pPr>
      <w:r w:rsidRPr="00355917">
        <w:rPr>
          <w:rStyle w:val="default"/>
          <w:rFonts w:cs="FrankRuehl"/>
        </w:rPr>
        <w:pict>
          <v:shape id="_x0000_i1033" type="#_x0000_t75" style="width:234.3pt;height:4in">
            <v:imagedata r:id="rId15" o:title=""/>
          </v:shape>
        </w:pict>
      </w:r>
    </w:p>
    <w:p w14:paraId="769F7012" w14:textId="77777777" w:rsidR="00355917" w:rsidRDefault="00355917" w:rsidP="007425F5">
      <w:pPr>
        <w:pStyle w:val="P00"/>
        <w:spacing w:before="72"/>
        <w:ind w:left="0" w:right="1134"/>
        <w:rPr>
          <w:rStyle w:val="default"/>
          <w:rFonts w:cs="FrankRuehl" w:hint="cs"/>
          <w:rtl/>
        </w:rPr>
      </w:pPr>
    </w:p>
    <w:p w14:paraId="5D9B66DC" w14:textId="77777777" w:rsidR="00577A69" w:rsidRDefault="00A60480" w:rsidP="00016C74">
      <w:pPr>
        <w:pStyle w:val="sig-0"/>
        <w:tabs>
          <w:tab w:val="clear" w:pos="4820"/>
          <w:tab w:val="center" w:pos="5670"/>
        </w:tabs>
        <w:spacing w:before="72"/>
        <w:ind w:left="0" w:right="1134"/>
        <w:rPr>
          <w:rFonts w:cs="FrankRuehl" w:hint="cs"/>
          <w:sz w:val="26"/>
          <w:rtl/>
        </w:rPr>
      </w:pPr>
      <w:r>
        <w:rPr>
          <w:rFonts w:cs="FrankRuehl" w:hint="cs"/>
          <w:sz w:val="26"/>
          <w:rtl/>
        </w:rPr>
        <w:t>כ"ח בסיוון</w:t>
      </w:r>
      <w:r w:rsidR="008A3EBB">
        <w:rPr>
          <w:rFonts w:cs="FrankRuehl" w:hint="cs"/>
          <w:sz w:val="26"/>
          <w:rtl/>
        </w:rPr>
        <w:t xml:space="preserve"> התשפ"ב (</w:t>
      </w:r>
      <w:r>
        <w:rPr>
          <w:rFonts w:cs="FrankRuehl" w:hint="cs"/>
          <w:sz w:val="26"/>
          <w:rtl/>
        </w:rPr>
        <w:t>27 ביוני</w:t>
      </w:r>
      <w:r w:rsidR="008A3EBB">
        <w:rPr>
          <w:rFonts w:cs="FrankRuehl" w:hint="cs"/>
          <w:sz w:val="26"/>
          <w:rtl/>
        </w:rPr>
        <w:t xml:space="preserve"> 2022</w:t>
      </w:r>
      <w:r w:rsidR="00F5093F">
        <w:rPr>
          <w:rFonts w:cs="FrankRuehl" w:hint="cs"/>
          <w:sz w:val="26"/>
          <w:rtl/>
        </w:rPr>
        <w:t>)</w:t>
      </w:r>
      <w:r w:rsidR="00AC69D7">
        <w:rPr>
          <w:rFonts w:cs="FrankRuehl" w:hint="cs"/>
          <w:sz w:val="26"/>
          <w:rtl/>
        </w:rPr>
        <w:tab/>
      </w:r>
      <w:r w:rsidR="008A3EBB">
        <w:rPr>
          <w:rFonts w:cs="FrankRuehl" w:hint="cs"/>
          <w:sz w:val="26"/>
          <w:rtl/>
        </w:rPr>
        <w:t>איילת שקד</w:t>
      </w:r>
    </w:p>
    <w:p w14:paraId="2DC5FDBC" w14:textId="77777777" w:rsidR="00577A69" w:rsidRDefault="00AC69D7" w:rsidP="001B2424">
      <w:pPr>
        <w:pStyle w:val="sig-0"/>
        <w:tabs>
          <w:tab w:val="clear" w:pos="4820"/>
          <w:tab w:val="center" w:pos="5670"/>
        </w:tabs>
        <w:spacing w:before="0"/>
        <w:ind w:left="0" w:right="1134"/>
        <w:rPr>
          <w:rFonts w:cs="FrankRuehl" w:hint="cs"/>
          <w:sz w:val="22"/>
          <w:szCs w:val="22"/>
          <w:rtl/>
        </w:rPr>
      </w:pPr>
      <w:r>
        <w:rPr>
          <w:rFonts w:cs="FrankRuehl" w:hint="cs"/>
          <w:sz w:val="22"/>
          <w:szCs w:val="22"/>
          <w:rtl/>
        </w:rPr>
        <w:tab/>
        <w:t>שר</w:t>
      </w:r>
      <w:r w:rsidR="008A3EBB">
        <w:rPr>
          <w:rFonts w:cs="FrankRuehl" w:hint="cs"/>
          <w:sz w:val="22"/>
          <w:szCs w:val="22"/>
          <w:rtl/>
        </w:rPr>
        <w:t>ת הפנים</w:t>
      </w:r>
    </w:p>
    <w:p w14:paraId="1FA3D9C9" w14:textId="77777777" w:rsidR="00453C31" w:rsidRDefault="00453C31">
      <w:pPr>
        <w:pStyle w:val="P00"/>
        <w:spacing w:before="72"/>
        <w:ind w:left="0" w:right="1134"/>
        <w:rPr>
          <w:rStyle w:val="default"/>
          <w:rFonts w:cs="FrankRuehl"/>
          <w:rtl/>
        </w:rPr>
      </w:pPr>
    </w:p>
    <w:p w14:paraId="6BE6A83E" w14:textId="77777777" w:rsidR="00453C31" w:rsidRDefault="00453C31">
      <w:pPr>
        <w:pStyle w:val="P00"/>
        <w:spacing w:before="72"/>
        <w:ind w:left="0" w:right="1134"/>
        <w:rPr>
          <w:rStyle w:val="default"/>
          <w:rFonts w:cs="FrankRuehl"/>
          <w:rtl/>
        </w:rPr>
      </w:pPr>
    </w:p>
    <w:p w14:paraId="0AD14385" w14:textId="77777777" w:rsidR="00453C31" w:rsidRDefault="00453C31" w:rsidP="00453C31">
      <w:pPr>
        <w:pStyle w:val="P00"/>
        <w:spacing w:before="72"/>
        <w:ind w:left="0" w:right="1134"/>
        <w:jc w:val="center"/>
        <w:rPr>
          <w:rStyle w:val="default"/>
          <w:rFonts w:cs="David"/>
          <w:color w:val="0000FF"/>
          <w:szCs w:val="24"/>
          <w:u w:val="single"/>
          <w:rtl/>
        </w:rPr>
      </w:pPr>
      <w:hyperlink r:id="rId16" w:history="1">
        <w:r>
          <w:rPr>
            <w:rStyle w:val="Hyperlink"/>
            <w:noProof w:val="0"/>
            <w:sz w:val="24"/>
            <w:szCs w:val="24"/>
            <w:rtl/>
          </w:rPr>
          <w:t>הודעה למנויים על עריכה ושינויים במסמכי פסיקה, חקיקה ועוד באתר נבו - הקש כאן</w:t>
        </w:r>
      </w:hyperlink>
    </w:p>
    <w:p w14:paraId="1917F57F" w14:textId="77777777" w:rsidR="00471EE1" w:rsidRPr="00453C31" w:rsidRDefault="00471EE1" w:rsidP="00453C31">
      <w:pPr>
        <w:pStyle w:val="P00"/>
        <w:spacing w:before="72"/>
        <w:ind w:left="0" w:right="1134"/>
        <w:jc w:val="center"/>
        <w:rPr>
          <w:rStyle w:val="default"/>
          <w:rFonts w:cs="David"/>
          <w:color w:val="0000FF"/>
          <w:szCs w:val="24"/>
          <w:u w:val="single"/>
          <w:rtl/>
        </w:rPr>
      </w:pPr>
    </w:p>
    <w:sectPr w:rsidR="00471EE1" w:rsidRPr="00453C31" w:rsidSect="007F08A1">
      <w:headerReference w:type="even" r:id="rId17"/>
      <w:headerReference w:type="default" r:id="rId18"/>
      <w:footerReference w:type="even" r:id="rId19"/>
      <w:footerReference w:type="default" r:id="rId20"/>
      <w:type w:val="continuous"/>
      <w:pgSz w:w="11906" w:h="16838"/>
      <w:pgMar w:top="1200" w:right="2267" w:bottom="400" w:left="567"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D32E0" w14:textId="77777777" w:rsidR="00DD788B" w:rsidRDefault="00DD788B">
      <w:r>
        <w:separator/>
      </w:r>
    </w:p>
  </w:endnote>
  <w:endnote w:type="continuationSeparator" w:id="0">
    <w:p w14:paraId="50ED2FCE" w14:textId="77777777" w:rsidR="00DD788B" w:rsidRDefault="00DD7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Frankruhel">
    <w:altName w:val="Times New Roman"/>
    <w:panose1 w:val="00000000000000000000"/>
    <w:charset w:val="00"/>
    <w:family w:val="roman"/>
    <w:notTrueType/>
    <w:pitch w:val="default"/>
  </w:font>
  <w:font w:name="David">
    <w:panose1 w:val="020E0502060401010101"/>
    <w:charset w:val="00"/>
    <w:family w:val="swiss"/>
    <w:pitch w:val="variable"/>
    <w:sig w:usb0="00000803" w:usb1="00000000" w:usb2="00000000" w:usb3="00000000" w:csb0="00000021" w:csb1="00000000"/>
  </w:font>
  <w:font w:name="TopType Jerushalmi">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11889" w14:textId="77777777" w:rsidR="00EC4D95" w:rsidRDefault="00EC4D95">
    <w:pPr>
      <w:pStyle w:val="a4"/>
      <w:ind w:left="0"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Pr>
        <w:rFonts w:hAnsi="FrankRuehl" w:cs="FrankRuehl"/>
        <w:sz w:val="24"/>
        <w:szCs w:val="24"/>
        <w:rtl/>
      </w:rPr>
      <w:t>1</w:t>
    </w:r>
    <w:r>
      <w:rPr>
        <w:rFonts w:hAnsi="FrankRuehl" w:cs="FrankRuehl"/>
        <w:sz w:val="24"/>
        <w:szCs w:val="24"/>
        <w:rtl/>
      </w:rPr>
      <w:fldChar w:fldCharType="end"/>
    </w:r>
  </w:p>
  <w:p w14:paraId="11270694" w14:textId="77777777" w:rsidR="00EC4D95" w:rsidRDefault="00EC4D95">
    <w:pPr>
      <w:pStyle w:val="a4"/>
      <w:pBdr>
        <w:top w:val="single" w:sz="4" w:space="1" w:color="auto"/>
        <w:between w:val="single" w:sz="4" w:space="0" w:color="auto"/>
      </w:pBdr>
      <w:spacing w:after="60"/>
      <w:ind w:left="0" w:right="1134"/>
      <w:jc w:val="center"/>
      <w:rPr>
        <w:rFonts w:cs="TopType Jerushalmi"/>
        <w:color w:val="000000"/>
        <w:sz w:val="28"/>
        <w:szCs w:val="22"/>
        <w:rtl/>
      </w:rPr>
    </w:pPr>
    <w:r>
      <w:rPr>
        <w:rFonts w:cs="TopType Jerushalmi"/>
        <w:color w:val="000000"/>
        <w:sz w:val="28"/>
        <w:szCs w:val="22"/>
        <w:rtl/>
      </w:rPr>
      <w:t xml:space="preserve">נבו הוצאה לאור בע"מ  </w:t>
    </w:r>
    <w:r>
      <w:rPr>
        <w:rFonts w:cs="TopType Jerushalmi"/>
        <w:color w:val="000000"/>
        <w:sz w:val="28"/>
        <w:szCs w:val="22"/>
      </w:rPr>
      <w:t>nevo.co.il</w:t>
    </w:r>
    <w:r>
      <w:rPr>
        <w:rFonts w:cs="TopType Jerushalmi"/>
        <w:color w:val="000000"/>
        <w:sz w:val="28"/>
        <w:szCs w:val="22"/>
        <w:rtl/>
      </w:rPr>
      <w:t xml:space="preserve">   המאגר המשפטי הישראלי</w:t>
    </w:r>
  </w:p>
  <w:p w14:paraId="21342832" w14:textId="77777777" w:rsidR="00EC4D95" w:rsidRDefault="00EC4D95">
    <w:pPr>
      <w:pStyle w:val="a4"/>
      <w:pBdr>
        <w:top w:val="single" w:sz="4" w:space="1" w:color="auto"/>
        <w:between w:val="single" w:sz="4" w:space="0" w:color="auto"/>
      </w:pBdr>
      <w:ind w:left="0"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sidR="00A3729C">
      <w:rPr>
        <w:rFonts w:cs="TopType Jerushalmi"/>
        <w:noProof/>
        <w:color w:val="000000"/>
        <w:sz w:val="14"/>
        <w:szCs w:val="14"/>
      </w:rPr>
      <w:t>Z:\000000000000-law\yael\08-11-10\500_029.doc</w:t>
    </w:r>
    <w:r>
      <w:rPr>
        <w:rFonts w:cs="TopType Jerushalmi"/>
        <w:color w:val="000000"/>
        <w:sz w:val="14"/>
        <w:szCs w:val="14"/>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F0825" w14:textId="77777777" w:rsidR="00EC4D95" w:rsidRDefault="00EC4D95">
    <w:pPr>
      <w:pStyle w:val="a4"/>
      <w:ind w:left="0"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sidR="00453C31">
      <w:rPr>
        <w:rFonts w:hAnsi="FrankRuehl" w:cs="FrankRuehl"/>
        <w:noProof/>
        <w:sz w:val="24"/>
        <w:szCs w:val="24"/>
        <w:rtl/>
      </w:rPr>
      <w:t>7</w:t>
    </w:r>
    <w:r>
      <w:rPr>
        <w:rFonts w:hAnsi="FrankRuehl" w:cs="FrankRuehl"/>
        <w:sz w:val="24"/>
        <w:szCs w:val="24"/>
        <w:rtl/>
      </w:rPr>
      <w:fldChar w:fldCharType="end"/>
    </w:r>
  </w:p>
  <w:p w14:paraId="6A784B54" w14:textId="77777777" w:rsidR="00EC4D95" w:rsidRDefault="00EC4D95">
    <w:pPr>
      <w:pStyle w:val="a4"/>
      <w:pBdr>
        <w:top w:val="single" w:sz="4" w:space="1" w:color="auto"/>
        <w:between w:val="single" w:sz="4" w:space="0" w:color="auto"/>
      </w:pBdr>
      <w:spacing w:after="60"/>
      <w:ind w:left="0" w:right="1134"/>
      <w:jc w:val="center"/>
      <w:rPr>
        <w:rFonts w:cs="TopType Jerushalmi"/>
        <w:color w:val="000000"/>
        <w:sz w:val="28"/>
        <w:szCs w:val="22"/>
        <w:rtl/>
      </w:rPr>
    </w:pPr>
    <w:r>
      <w:rPr>
        <w:rFonts w:cs="TopType Jerushalmi"/>
        <w:color w:val="000000"/>
        <w:sz w:val="28"/>
        <w:szCs w:val="22"/>
        <w:rtl/>
      </w:rPr>
      <w:t xml:space="preserve">נבו הוצאה לאור בע"מ  </w:t>
    </w:r>
    <w:r>
      <w:rPr>
        <w:rFonts w:cs="TopType Jerushalmi"/>
        <w:color w:val="000000"/>
        <w:sz w:val="28"/>
        <w:szCs w:val="22"/>
      </w:rPr>
      <w:t>nevo.co.il</w:t>
    </w:r>
    <w:r>
      <w:rPr>
        <w:rFonts w:cs="TopType Jerushalmi"/>
        <w:color w:val="000000"/>
        <w:sz w:val="28"/>
        <w:szCs w:val="22"/>
        <w:rtl/>
      </w:rPr>
      <w:t xml:space="preserve">   המאגר המשפטי הישראלי</w:t>
    </w:r>
  </w:p>
  <w:p w14:paraId="23EED831" w14:textId="77777777" w:rsidR="00EC4D95" w:rsidRDefault="00EC4D95">
    <w:pPr>
      <w:pStyle w:val="a4"/>
      <w:pBdr>
        <w:top w:val="single" w:sz="4" w:space="1" w:color="auto"/>
        <w:between w:val="single" w:sz="4" w:space="0" w:color="auto"/>
      </w:pBdr>
      <w:ind w:left="0"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sidR="00A3729C">
      <w:rPr>
        <w:rFonts w:cs="TopType Jerushalmi"/>
        <w:noProof/>
        <w:color w:val="000000"/>
        <w:sz w:val="14"/>
        <w:szCs w:val="14"/>
      </w:rPr>
      <w:t>Z:\000000000000-law\yael\08-11-10\500_029.doc</w:t>
    </w:r>
    <w:r>
      <w:rPr>
        <w:rFonts w:cs="TopType Jerushalmi"/>
        <w:color w:val="000000"/>
        <w:sz w:val="14"/>
        <w:szCs w:val="14"/>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8DD0E" w14:textId="77777777" w:rsidR="00DD788B" w:rsidRDefault="00DD788B">
      <w:pPr>
        <w:spacing w:before="60"/>
        <w:ind w:right="1134"/>
      </w:pPr>
      <w:r>
        <w:separator/>
      </w:r>
    </w:p>
  </w:footnote>
  <w:footnote w:type="continuationSeparator" w:id="0">
    <w:p w14:paraId="507C8271" w14:textId="77777777" w:rsidR="00DD788B" w:rsidRDefault="00DD788B">
      <w:r>
        <w:continuationSeparator/>
      </w:r>
    </w:p>
  </w:footnote>
  <w:footnote w:id="1">
    <w:p w14:paraId="544D7EE2" w14:textId="77777777" w:rsidR="00297A31" w:rsidRDefault="00EC4D95" w:rsidP="00297A31">
      <w:pPr>
        <w:pStyle w:val="footnote"/>
        <w:tabs>
          <w:tab w:val="left" w:pos="624"/>
          <w:tab w:val="left" w:pos="1021"/>
          <w:tab w:val="left" w:pos="1474"/>
          <w:tab w:val="left" w:pos="1928"/>
          <w:tab w:val="left" w:pos="2381"/>
          <w:tab w:val="left" w:pos="2835"/>
          <w:tab w:val="right" w:leader="dot" w:pos="6259"/>
        </w:tabs>
        <w:spacing w:before="72"/>
        <w:ind w:left="0" w:right="1134"/>
        <w:rPr>
          <w:rFonts w:cs="FrankRuehl" w:hint="cs"/>
          <w:rtl/>
        </w:rPr>
      </w:pPr>
      <w:r>
        <w:rPr>
          <w:rFonts w:cs="FrankRuehl"/>
        </w:rPr>
        <w:t>*</w:t>
      </w:r>
      <w:r w:rsidR="001F064C">
        <w:rPr>
          <w:rFonts w:cs="FrankRuehl" w:hint="cs"/>
          <w:rtl/>
        </w:rPr>
        <w:t xml:space="preserve"> פורס</w:t>
      </w:r>
      <w:r w:rsidR="001B2424">
        <w:rPr>
          <w:rFonts w:cs="FrankRuehl" w:hint="cs"/>
          <w:rtl/>
        </w:rPr>
        <w:t>ם</w:t>
      </w:r>
      <w:r>
        <w:rPr>
          <w:rFonts w:cs="FrankRuehl" w:hint="cs"/>
          <w:rtl/>
        </w:rPr>
        <w:t xml:space="preserve"> </w:t>
      </w:r>
      <w:hyperlink r:id="rId1" w:history="1">
        <w:r w:rsidRPr="00297A31">
          <w:rPr>
            <w:rStyle w:val="Hyperlink"/>
            <w:rFonts w:cs="FrankRuehl" w:hint="cs"/>
            <w:rtl/>
          </w:rPr>
          <w:t>ק"ת תש</w:t>
        </w:r>
        <w:r w:rsidR="00031959" w:rsidRPr="00297A31">
          <w:rPr>
            <w:rStyle w:val="Hyperlink"/>
            <w:rFonts w:cs="FrankRuehl" w:hint="cs"/>
            <w:rtl/>
          </w:rPr>
          <w:t>פ"ב</w:t>
        </w:r>
        <w:r w:rsidRPr="00297A31">
          <w:rPr>
            <w:rStyle w:val="Hyperlink"/>
            <w:rFonts w:cs="FrankRuehl" w:hint="cs"/>
            <w:rtl/>
          </w:rPr>
          <w:t xml:space="preserve"> מס' </w:t>
        </w:r>
        <w:r w:rsidR="00FD556B" w:rsidRPr="00297A31">
          <w:rPr>
            <w:rStyle w:val="Hyperlink"/>
            <w:rFonts w:cs="FrankRuehl" w:hint="cs"/>
            <w:rtl/>
          </w:rPr>
          <w:t>10237</w:t>
        </w:r>
      </w:hyperlink>
      <w:r>
        <w:rPr>
          <w:rFonts w:cs="FrankRuehl" w:hint="cs"/>
          <w:rtl/>
        </w:rPr>
        <w:t xml:space="preserve"> מיום </w:t>
      </w:r>
      <w:r w:rsidR="00FD556B">
        <w:rPr>
          <w:rFonts w:cs="FrankRuehl" w:hint="cs"/>
          <w:rtl/>
        </w:rPr>
        <w:t>3.7</w:t>
      </w:r>
      <w:r w:rsidR="00031959">
        <w:rPr>
          <w:rFonts w:cs="FrankRuehl" w:hint="cs"/>
          <w:rtl/>
        </w:rPr>
        <w:t>.2022</w:t>
      </w:r>
      <w:r>
        <w:rPr>
          <w:rFonts w:cs="FrankRuehl" w:hint="cs"/>
          <w:rtl/>
        </w:rPr>
        <w:t xml:space="preserve"> עמ' </w:t>
      </w:r>
      <w:r w:rsidR="00FD556B">
        <w:rPr>
          <w:rFonts w:cs="FrankRuehl" w:hint="cs"/>
          <w:rtl/>
        </w:rPr>
        <w:t>3348</w:t>
      </w:r>
      <w:r>
        <w:rPr>
          <w:rFonts w:cs="FrankRuehl" w:hint="cs"/>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D8D2" w14:textId="77777777" w:rsidR="00EC4D95" w:rsidRDefault="00EC4D95">
    <w:pPr>
      <w:pStyle w:val="a3"/>
      <w:spacing w:line="220" w:lineRule="exact"/>
      <w:ind w:left="0" w:right="1134"/>
      <w:jc w:val="center"/>
      <w:rPr>
        <w:rFonts w:hAnsi="FrankRuehl" w:cs="FrankRuehl"/>
        <w:color w:val="000000"/>
        <w:sz w:val="28"/>
        <w:szCs w:val="28"/>
        <w:rtl/>
      </w:rPr>
    </w:pPr>
    <w:r>
      <w:rPr>
        <w:rFonts w:hAnsi="FrankRuehl" w:cs="FrankRuehl"/>
        <w:color w:val="000000"/>
        <w:sz w:val="28"/>
        <w:szCs w:val="28"/>
        <w:rtl/>
      </w:rPr>
      <w:t>--[ סוף עמוד  16720  --[תקנות מס הכנסה (פטור מהגשת דין- וחשבון), תשמ"ח- 1988</w:t>
    </w:r>
  </w:p>
  <w:p w14:paraId="1506B141" w14:textId="77777777" w:rsidR="00EC4D95" w:rsidRDefault="00EC4D95">
    <w:pPr>
      <w:pStyle w:val="a3"/>
      <w:pBdr>
        <w:top w:val="single" w:sz="4" w:space="0" w:color="auto"/>
      </w:pBdr>
      <w:spacing w:line="220" w:lineRule="exact"/>
      <w:ind w:left="0"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3CCAD099" w14:textId="77777777" w:rsidR="00EC4D95" w:rsidRDefault="00EC4D95">
    <w:pPr>
      <w:pStyle w:val="a3"/>
      <w:pBdr>
        <w:top w:val="single" w:sz="4" w:space="0" w:color="auto"/>
      </w:pBdr>
      <w:spacing w:line="220" w:lineRule="exact"/>
      <w:ind w:left="0" w:right="1134"/>
      <w:jc w:val="center"/>
      <w:rPr>
        <w:rFonts w:hAnsi="FrankRuehl" w:cs="FrankRuehl"/>
        <w:color w:val="000000"/>
        <w:sz w:val="26"/>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F2ED" w14:textId="77777777" w:rsidR="009A1910" w:rsidRDefault="009A1910" w:rsidP="009A1910">
    <w:pPr>
      <w:pStyle w:val="a3"/>
      <w:spacing w:line="220" w:lineRule="exact"/>
      <w:ind w:left="0" w:right="1134"/>
      <w:jc w:val="center"/>
      <w:rPr>
        <w:rFonts w:hAnsi="FrankRuehl" w:cs="FrankRuehl" w:hint="cs"/>
        <w:color w:val="000000"/>
        <w:sz w:val="28"/>
        <w:szCs w:val="28"/>
        <w:rtl/>
      </w:rPr>
    </w:pPr>
    <w:r>
      <w:rPr>
        <w:rFonts w:hAnsi="FrankRuehl" w:cs="FrankRuehl" w:hint="cs"/>
        <w:color w:val="000000"/>
        <w:sz w:val="28"/>
        <w:szCs w:val="28"/>
        <w:rtl/>
      </w:rPr>
      <w:t>צו התכנון והבנייה (פטור מת</w:t>
    </w:r>
    <w:r w:rsidR="000C05BE">
      <w:rPr>
        <w:rFonts w:hAnsi="FrankRuehl" w:cs="FrankRuehl" w:hint="cs"/>
        <w:color w:val="000000"/>
        <w:sz w:val="28"/>
        <w:szCs w:val="28"/>
        <w:rtl/>
      </w:rPr>
      <w:t>ו</w:t>
    </w:r>
    <w:r>
      <w:rPr>
        <w:rFonts w:hAnsi="FrankRuehl" w:cs="FrankRuehl" w:hint="cs"/>
        <w:color w:val="000000"/>
        <w:sz w:val="28"/>
        <w:szCs w:val="28"/>
        <w:rtl/>
      </w:rPr>
      <w:t xml:space="preserve">כנית ומהיתר </w:t>
    </w:r>
    <w:r w:rsidR="00031959">
      <w:rPr>
        <w:rFonts w:hAnsi="FrankRuehl" w:cs="FrankRuehl" w:hint="cs"/>
        <w:color w:val="000000"/>
        <w:sz w:val="28"/>
        <w:szCs w:val="28"/>
        <w:rtl/>
      </w:rPr>
      <w:t xml:space="preserve">להקמת </w:t>
    </w:r>
    <w:r w:rsidR="00FD556B">
      <w:rPr>
        <w:rFonts w:hAnsi="FrankRuehl" w:cs="FrankRuehl" w:hint="cs"/>
        <w:color w:val="000000"/>
        <w:sz w:val="28"/>
        <w:szCs w:val="28"/>
        <w:rtl/>
      </w:rPr>
      <w:t>מבנים יבילים בעבור מנוחת נהגי תחבורה ציבורית ובעבור הקמת מבני השנאה ניידים לטעינת אוטובוסים</w:t>
    </w:r>
    <w:r>
      <w:rPr>
        <w:rFonts w:hAnsi="FrankRuehl" w:cs="FrankRuehl" w:hint="cs"/>
        <w:color w:val="000000"/>
        <w:sz w:val="28"/>
        <w:szCs w:val="28"/>
        <w:rtl/>
      </w:rPr>
      <w:t xml:space="preserve">) (הוראת שעה), </w:t>
    </w:r>
    <w:r w:rsidR="00FD556B">
      <w:rPr>
        <w:rFonts w:hAnsi="FrankRuehl" w:cs="FrankRuehl" w:hint="cs"/>
        <w:color w:val="000000"/>
        <w:sz w:val="28"/>
        <w:szCs w:val="28"/>
        <w:rtl/>
      </w:rPr>
      <w:t>ת</w:t>
    </w:r>
    <w:r>
      <w:rPr>
        <w:rFonts w:hAnsi="FrankRuehl" w:cs="FrankRuehl" w:hint="cs"/>
        <w:color w:val="000000"/>
        <w:sz w:val="28"/>
        <w:szCs w:val="28"/>
        <w:rtl/>
      </w:rPr>
      <w:t>ש</w:t>
    </w:r>
    <w:r w:rsidR="00031959">
      <w:rPr>
        <w:rFonts w:hAnsi="FrankRuehl" w:cs="FrankRuehl" w:hint="cs"/>
        <w:color w:val="000000"/>
        <w:sz w:val="28"/>
        <w:szCs w:val="28"/>
        <w:rtl/>
      </w:rPr>
      <w:t>פ"ב-2022</w:t>
    </w:r>
  </w:p>
  <w:p w14:paraId="5A3B4C22" w14:textId="77777777" w:rsidR="00EC4D95" w:rsidRDefault="00EC4D95">
    <w:pPr>
      <w:pStyle w:val="a3"/>
      <w:pBdr>
        <w:top w:val="single" w:sz="4" w:space="0" w:color="auto"/>
      </w:pBdr>
      <w:spacing w:line="220" w:lineRule="exact"/>
      <w:ind w:left="0"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2FE48CB1" w14:textId="77777777" w:rsidR="00EC4D95" w:rsidRDefault="00EC4D95">
    <w:pPr>
      <w:pStyle w:val="a3"/>
      <w:pBdr>
        <w:top w:val="single" w:sz="4" w:space="0" w:color="auto"/>
      </w:pBdr>
      <w:spacing w:line="220" w:lineRule="exact"/>
      <w:ind w:left="0" w:right="1134"/>
      <w:jc w:val="center"/>
      <w:rPr>
        <w:rFonts w:hAnsi="FrankRuehl" w:cs="FrankRuehl"/>
        <w:color w:val="000000"/>
        <w:sz w:val="26"/>
        <w:szCs w:val="26"/>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0C7D2A"/>
    <w:multiLevelType w:val="singleLevel"/>
    <w:tmpl w:val="0E5AE196"/>
    <w:lvl w:ilvl="0">
      <w:start w:val="7"/>
      <w:numFmt w:val="decimal"/>
      <w:lvlText w:val="(%1)"/>
      <w:lvlJc w:val="left"/>
      <w:pPr>
        <w:tabs>
          <w:tab w:val="num" w:pos="2386"/>
        </w:tabs>
        <w:ind w:hanging="1365"/>
      </w:pPr>
      <w:rPr>
        <w:rFonts w:ascii="Times New Roman" w:hAnsi="Times New Roman" w:cs="FrankRuehl" w:hint="default"/>
        <w:sz w:val="26"/>
      </w:rPr>
    </w:lvl>
  </w:abstractNum>
  <w:num w:numId="1" w16cid:durableId="362021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90"/>
  <w:displayHorizontalDrawingGridEvery w:val="2"/>
  <w:displayVerticalDrawingGridEvery w:val="2"/>
  <w:characterSpacingControl w:val="doNotCompress"/>
  <w:hdrShapeDefaults>
    <o:shapedefaults v:ext="edit" spidmax="3074" fill="f" fillcolor="white" stroke="f">
      <v:fill color="white" on="f"/>
      <v:stroke on="f"/>
      <v:textbox inset="1mm,0,1mm,0"/>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F2E98"/>
    <w:rsid w:val="00004720"/>
    <w:rsid w:val="00007F83"/>
    <w:rsid w:val="00010B12"/>
    <w:rsid w:val="00010E90"/>
    <w:rsid w:val="000124FD"/>
    <w:rsid w:val="000130F0"/>
    <w:rsid w:val="00016C74"/>
    <w:rsid w:val="00024239"/>
    <w:rsid w:val="00024FDC"/>
    <w:rsid w:val="00031959"/>
    <w:rsid w:val="00031B81"/>
    <w:rsid w:val="00032136"/>
    <w:rsid w:val="00033558"/>
    <w:rsid w:val="0003781E"/>
    <w:rsid w:val="000408D0"/>
    <w:rsid w:val="000536FC"/>
    <w:rsid w:val="00054D32"/>
    <w:rsid w:val="00057985"/>
    <w:rsid w:val="00057ED8"/>
    <w:rsid w:val="000632D8"/>
    <w:rsid w:val="00063E7C"/>
    <w:rsid w:val="0006479D"/>
    <w:rsid w:val="00065DCA"/>
    <w:rsid w:val="00066EA6"/>
    <w:rsid w:val="00071A24"/>
    <w:rsid w:val="00071FF5"/>
    <w:rsid w:val="00073902"/>
    <w:rsid w:val="00074B68"/>
    <w:rsid w:val="000820F0"/>
    <w:rsid w:val="00082632"/>
    <w:rsid w:val="00090F26"/>
    <w:rsid w:val="00092533"/>
    <w:rsid w:val="0009382D"/>
    <w:rsid w:val="00097C86"/>
    <w:rsid w:val="000A2DD5"/>
    <w:rsid w:val="000A3B73"/>
    <w:rsid w:val="000A53DB"/>
    <w:rsid w:val="000B020E"/>
    <w:rsid w:val="000B6E25"/>
    <w:rsid w:val="000B700B"/>
    <w:rsid w:val="000C05BE"/>
    <w:rsid w:val="000C220C"/>
    <w:rsid w:val="000C389E"/>
    <w:rsid w:val="000C6CA6"/>
    <w:rsid w:val="000D4D83"/>
    <w:rsid w:val="000D65C3"/>
    <w:rsid w:val="000D6A8A"/>
    <w:rsid w:val="000E32ED"/>
    <w:rsid w:val="000E6BA5"/>
    <w:rsid w:val="000E7E8E"/>
    <w:rsid w:val="000F1375"/>
    <w:rsid w:val="000F2128"/>
    <w:rsid w:val="000F6789"/>
    <w:rsid w:val="000F6917"/>
    <w:rsid w:val="00102D7B"/>
    <w:rsid w:val="00107E62"/>
    <w:rsid w:val="00113CD3"/>
    <w:rsid w:val="00117775"/>
    <w:rsid w:val="00117E6C"/>
    <w:rsid w:val="001212C9"/>
    <w:rsid w:val="00124B0E"/>
    <w:rsid w:val="00125926"/>
    <w:rsid w:val="00127328"/>
    <w:rsid w:val="0013756F"/>
    <w:rsid w:val="0014552A"/>
    <w:rsid w:val="00153E09"/>
    <w:rsid w:val="001612F5"/>
    <w:rsid w:val="00163A19"/>
    <w:rsid w:val="00163D97"/>
    <w:rsid w:val="00164756"/>
    <w:rsid w:val="0016569A"/>
    <w:rsid w:val="00167D7D"/>
    <w:rsid w:val="00171228"/>
    <w:rsid w:val="0017134E"/>
    <w:rsid w:val="0017423B"/>
    <w:rsid w:val="00175BD4"/>
    <w:rsid w:val="00175E8A"/>
    <w:rsid w:val="00181E88"/>
    <w:rsid w:val="001832FD"/>
    <w:rsid w:val="00185418"/>
    <w:rsid w:val="00194CB6"/>
    <w:rsid w:val="00196FB5"/>
    <w:rsid w:val="00197E9C"/>
    <w:rsid w:val="001A4822"/>
    <w:rsid w:val="001A4BA5"/>
    <w:rsid w:val="001A6427"/>
    <w:rsid w:val="001B13ED"/>
    <w:rsid w:val="001B2424"/>
    <w:rsid w:val="001B3E15"/>
    <w:rsid w:val="001B6F56"/>
    <w:rsid w:val="001C04E7"/>
    <w:rsid w:val="001C0AA3"/>
    <w:rsid w:val="001C0CE0"/>
    <w:rsid w:val="001C1203"/>
    <w:rsid w:val="001C1DC4"/>
    <w:rsid w:val="001C7288"/>
    <w:rsid w:val="001C78D4"/>
    <w:rsid w:val="001D083B"/>
    <w:rsid w:val="001D0C46"/>
    <w:rsid w:val="001D49FF"/>
    <w:rsid w:val="001E12AA"/>
    <w:rsid w:val="001E15AC"/>
    <w:rsid w:val="001E3C39"/>
    <w:rsid w:val="001F064C"/>
    <w:rsid w:val="001F68E1"/>
    <w:rsid w:val="001F72CA"/>
    <w:rsid w:val="002030DA"/>
    <w:rsid w:val="00203E73"/>
    <w:rsid w:val="00204FC9"/>
    <w:rsid w:val="002052D9"/>
    <w:rsid w:val="00216CF2"/>
    <w:rsid w:val="00225DCB"/>
    <w:rsid w:val="00231BC3"/>
    <w:rsid w:val="00235E77"/>
    <w:rsid w:val="002364BF"/>
    <w:rsid w:val="00236C63"/>
    <w:rsid w:val="0024660D"/>
    <w:rsid w:val="00246766"/>
    <w:rsid w:val="00246BF2"/>
    <w:rsid w:val="002473B3"/>
    <w:rsid w:val="00247417"/>
    <w:rsid w:val="002527B2"/>
    <w:rsid w:val="00257142"/>
    <w:rsid w:val="00260315"/>
    <w:rsid w:val="00266A4A"/>
    <w:rsid w:val="00274CD2"/>
    <w:rsid w:val="00275516"/>
    <w:rsid w:val="00280926"/>
    <w:rsid w:val="0028117D"/>
    <w:rsid w:val="00283BD9"/>
    <w:rsid w:val="00290BE9"/>
    <w:rsid w:val="00291FC3"/>
    <w:rsid w:val="00293112"/>
    <w:rsid w:val="00294A27"/>
    <w:rsid w:val="0029679E"/>
    <w:rsid w:val="00296A59"/>
    <w:rsid w:val="00297A31"/>
    <w:rsid w:val="002A1CC6"/>
    <w:rsid w:val="002A24E2"/>
    <w:rsid w:val="002A324E"/>
    <w:rsid w:val="002A4351"/>
    <w:rsid w:val="002A4ECE"/>
    <w:rsid w:val="002A660A"/>
    <w:rsid w:val="002B4310"/>
    <w:rsid w:val="002C6AA5"/>
    <w:rsid w:val="002C7D10"/>
    <w:rsid w:val="002D35D3"/>
    <w:rsid w:val="002D7CDB"/>
    <w:rsid w:val="002E024B"/>
    <w:rsid w:val="002E1294"/>
    <w:rsid w:val="002E1AA2"/>
    <w:rsid w:val="002E234E"/>
    <w:rsid w:val="002E3552"/>
    <w:rsid w:val="002E5A89"/>
    <w:rsid w:val="002E5C09"/>
    <w:rsid w:val="002F127A"/>
    <w:rsid w:val="002F2014"/>
    <w:rsid w:val="002F3E3B"/>
    <w:rsid w:val="002F6F4A"/>
    <w:rsid w:val="0030096B"/>
    <w:rsid w:val="00301441"/>
    <w:rsid w:val="0030154B"/>
    <w:rsid w:val="00301E9A"/>
    <w:rsid w:val="003041B8"/>
    <w:rsid w:val="00306813"/>
    <w:rsid w:val="00306D93"/>
    <w:rsid w:val="00311C2C"/>
    <w:rsid w:val="00313F87"/>
    <w:rsid w:val="0031551C"/>
    <w:rsid w:val="0031570F"/>
    <w:rsid w:val="00315C59"/>
    <w:rsid w:val="003216F2"/>
    <w:rsid w:val="00326208"/>
    <w:rsid w:val="00326C6D"/>
    <w:rsid w:val="003274F9"/>
    <w:rsid w:val="0033083B"/>
    <w:rsid w:val="00330CDD"/>
    <w:rsid w:val="003349C1"/>
    <w:rsid w:val="003356BF"/>
    <w:rsid w:val="00337799"/>
    <w:rsid w:val="00337F23"/>
    <w:rsid w:val="003418C6"/>
    <w:rsid w:val="00343217"/>
    <w:rsid w:val="00347E25"/>
    <w:rsid w:val="0035395F"/>
    <w:rsid w:val="0035408C"/>
    <w:rsid w:val="00354DF8"/>
    <w:rsid w:val="00355917"/>
    <w:rsid w:val="00355ED0"/>
    <w:rsid w:val="00360E68"/>
    <w:rsid w:val="003655E4"/>
    <w:rsid w:val="003659A5"/>
    <w:rsid w:val="00367143"/>
    <w:rsid w:val="00372EA7"/>
    <w:rsid w:val="00374F2D"/>
    <w:rsid w:val="00375A9C"/>
    <w:rsid w:val="0037728C"/>
    <w:rsid w:val="00382AB4"/>
    <w:rsid w:val="003831FA"/>
    <w:rsid w:val="00385BFA"/>
    <w:rsid w:val="00386C3E"/>
    <w:rsid w:val="00386FAE"/>
    <w:rsid w:val="003872CA"/>
    <w:rsid w:val="00387A80"/>
    <w:rsid w:val="00390DB4"/>
    <w:rsid w:val="0039269B"/>
    <w:rsid w:val="00393C15"/>
    <w:rsid w:val="00396771"/>
    <w:rsid w:val="003A2EEE"/>
    <w:rsid w:val="003A3BE2"/>
    <w:rsid w:val="003A56E6"/>
    <w:rsid w:val="003A7C5F"/>
    <w:rsid w:val="003B008D"/>
    <w:rsid w:val="003B1BEB"/>
    <w:rsid w:val="003B6338"/>
    <w:rsid w:val="003B6772"/>
    <w:rsid w:val="003B775D"/>
    <w:rsid w:val="003C4A15"/>
    <w:rsid w:val="003C4D48"/>
    <w:rsid w:val="003C56A4"/>
    <w:rsid w:val="003D00CA"/>
    <w:rsid w:val="003D14F8"/>
    <w:rsid w:val="003D2D48"/>
    <w:rsid w:val="003D4A1B"/>
    <w:rsid w:val="003D6ED9"/>
    <w:rsid w:val="003E6F5E"/>
    <w:rsid w:val="003F05BB"/>
    <w:rsid w:val="003F5BF4"/>
    <w:rsid w:val="003F7DF2"/>
    <w:rsid w:val="00416DA0"/>
    <w:rsid w:val="00427C52"/>
    <w:rsid w:val="00430CE3"/>
    <w:rsid w:val="00431295"/>
    <w:rsid w:val="004363C6"/>
    <w:rsid w:val="00445177"/>
    <w:rsid w:val="00453C31"/>
    <w:rsid w:val="004562DD"/>
    <w:rsid w:val="00462F24"/>
    <w:rsid w:val="004672EC"/>
    <w:rsid w:val="00471625"/>
    <w:rsid w:val="00471EE1"/>
    <w:rsid w:val="0047257D"/>
    <w:rsid w:val="004728C6"/>
    <w:rsid w:val="00473500"/>
    <w:rsid w:val="00475AAF"/>
    <w:rsid w:val="004803D1"/>
    <w:rsid w:val="00480EEF"/>
    <w:rsid w:val="00490989"/>
    <w:rsid w:val="00494D9C"/>
    <w:rsid w:val="00495303"/>
    <w:rsid w:val="00495BA4"/>
    <w:rsid w:val="00495C01"/>
    <w:rsid w:val="00496CF1"/>
    <w:rsid w:val="004A0287"/>
    <w:rsid w:val="004A1E7C"/>
    <w:rsid w:val="004A1FAB"/>
    <w:rsid w:val="004A2ABE"/>
    <w:rsid w:val="004A36C5"/>
    <w:rsid w:val="004A79BF"/>
    <w:rsid w:val="004B314F"/>
    <w:rsid w:val="004B5215"/>
    <w:rsid w:val="004C1425"/>
    <w:rsid w:val="004C2B6D"/>
    <w:rsid w:val="004D30EF"/>
    <w:rsid w:val="004D57F2"/>
    <w:rsid w:val="004D679A"/>
    <w:rsid w:val="004E25D7"/>
    <w:rsid w:val="004E4667"/>
    <w:rsid w:val="004E4A6E"/>
    <w:rsid w:val="004F093E"/>
    <w:rsid w:val="004F2FD5"/>
    <w:rsid w:val="004F3CFF"/>
    <w:rsid w:val="004F444E"/>
    <w:rsid w:val="004F5693"/>
    <w:rsid w:val="004F5E9D"/>
    <w:rsid w:val="00501C0C"/>
    <w:rsid w:val="00501D1E"/>
    <w:rsid w:val="00502DC8"/>
    <w:rsid w:val="005033F7"/>
    <w:rsid w:val="005112DE"/>
    <w:rsid w:val="00515A33"/>
    <w:rsid w:val="00515D6B"/>
    <w:rsid w:val="00516BC8"/>
    <w:rsid w:val="00517332"/>
    <w:rsid w:val="005204AE"/>
    <w:rsid w:val="0052105C"/>
    <w:rsid w:val="005216D3"/>
    <w:rsid w:val="005219ED"/>
    <w:rsid w:val="00521D86"/>
    <w:rsid w:val="00521F54"/>
    <w:rsid w:val="005328B8"/>
    <w:rsid w:val="00532A34"/>
    <w:rsid w:val="0053393D"/>
    <w:rsid w:val="00534C71"/>
    <w:rsid w:val="005364EA"/>
    <w:rsid w:val="00537DBF"/>
    <w:rsid w:val="005403F4"/>
    <w:rsid w:val="00541B66"/>
    <w:rsid w:val="00545316"/>
    <w:rsid w:val="00545747"/>
    <w:rsid w:val="005459F6"/>
    <w:rsid w:val="0054653C"/>
    <w:rsid w:val="00547015"/>
    <w:rsid w:val="00551063"/>
    <w:rsid w:val="0055108C"/>
    <w:rsid w:val="0055359D"/>
    <w:rsid w:val="00554D12"/>
    <w:rsid w:val="005563B9"/>
    <w:rsid w:val="00557231"/>
    <w:rsid w:val="00561784"/>
    <w:rsid w:val="005677F3"/>
    <w:rsid w:val="00571C5E"/>
    <w:rsid w:val="00573BEA"/>
    <w:rsid w:val="005741D0"/>
    <w:rsid w:val="00577A69"/>
    <w:rsid w:val="00582507"/>
    <w:rsid w:val="005861C3"/>
    <w:rsid w:val="00597B00"/>
    <w:rsid w:val="005A0053"/>
    <w:rsid w:val="005A1B5C"/>
    <w:rsid w:val="005A2B96"/>
    <w:rsid w:val="005A3556"/>
    <w:rsid w:val="005A6318"/>
    <w:rsid w:val="005B0420"/>
    <w:rsid w:val="005B11AD"/>
    <w:rsid w:val="005B1E7E"/>
    <w:rsid w:val="005B3C33"/>
    <w:rsid w:val="005B635C"/>
    <w:rsid w:val="005B6CD8"/>
    <w:rsid w:val="005C4382"/>
    <w:rsid w:val="005C6F9B"/>
    <w:rsid w:val="005C7042"/>
    <w:rsid w:val="005C769A"/>
    <w:rsid w:val="005D24F8"/>
    <w:rsid w:val="005D5F22"/>
    <w:rsid w:val="005D6FFD"/>
    <w:rsid w:val="005D757E"/>
    <w:rsid w:val="005E2F9E"/>
    <w:rsid w:val="005F5D28"/>
    <w:rsid w:val="006030B4"/>
    <w:rsid w:val="0060416C"/>
    <w:rsid w:val="0060704F"/>
    <w:rsid w:val="0060741E"/>
    <w:rsid w:val="0061056E"/>
    <w:rsid w:val="006119FA"/>
    <w:rsid w:val="0061214E"/>
    <w:rsid w:val="006121DA"/>
    <w:rsid w:val="006123F2"/>
    <w:rsid w:val="0061289B"/>
    <w:rsid w:val="00613CF6"/>
    <w:rsid w:val="006212F5"/>
    <w:rsid w:val="006243F8"/>
    <w:rsid w:val="00625D6C"/>
    <w:rsid w:val="00631C45"/>
    <w:rsid w:val="00631D33"/>
    <w:rsid w:val="00635F52"/>
    <w:rsid w:val="00643540"/>
    <w:rsid w:val="00644CC7"/>
    <w:rsid w:val="00646D87"/>
    <w:rsid w:val="0064715C"/>
    <w:rsid w:val="006520D1"/>
    <w:rsid w:val="00654783"/>
    <w:rsid w:val="00655154"/>
    <w:rsid w:val="00660E2F"/>
    <w:rsid w:val="00665BB3"/>
    <w:rsid w:val="00666250"/>
    <w:rsid w:val="006711F2"/>
    <w:rsid w:val="006727FD"/>
    <w:rsid w:val="006755DE"/>
    <w:rsid w:val="00683744"/>
    <w:rsid w:val="00686267"/>
    <w:rsid w:val="0069018C"/>
    <w:rsid w:val="00690AD3"/>
    <w:rsid w:val="00694512"/>
    <w:rsid w:val="00696014"/>
    <w:rsid w:val="006A0838"/>
    <w:rsid w:val="006A0B7F"/>
    <w:rsid w:val="006B63AC"/>
    <w:rsid w:val="006C1008"/>
    <w:rsid w:val="006C23ED"/>
    <w:rsid w:val="006D50DB"/>
    <w:rsid w:val="006D5AEE"/>
    <w:rsid w:val="006D71A5"/>
    <w:rsid w:val="006F3807"/>
    <w:rsid w:val="006F574C"/>
    <w:rsid w:val="0070464D"/>
    <w:rsid w:val="00704A6F"/>
    <w:rsid w:val="00704C70"/>
    <w:rsid w:val="0071088C"/>
    <w:rsid w:val="007128CE"/>
    <w:rsid w:val="0071430C"/>
    <w:rsid w:val="0071493B"/>
    <w:rsid w:val="00723439"/>
    <w:rsid w:val="00723F96"/>
    <w:rsid w:val="00724A7D"/>
    <w:rsid w:val="007277E5"/>
    <w:rsid w:val="007278DA"/>
    <w:rsid w:val="00731D27"/>
    <w:rsid w:val="007323DD"/>
    <w:rsid w:val="00732D64"/>
    <w:rsid w:val="0073388B"/>
    <w:rsid w:val="007425F5"/>
    <w:rsid w:val="00743FAF"/>
    <w:rsid w:val="00745882"/>
    <w:rsid w:val="0074621A"/>
    <w:rsid w:val="00751FA6"/>
    <w:rsid w:val="007535F4"/>
    <w:rsid w:val="00754935"/>
    <w:rsid w:val="00755090"/>
    <w:rsid w:val="00755A87"/>
    <w:rsid w:val="00757BD6"/>
    <w:rsid w:val="007607F7"/>
    <w:rsid w:val="0076285C"/>
    <w:rsid w:val="007636B5"/>
    <w:rsid w:val="00763C55"/>
    <w:rsid w:val="00763C9A"/>
    <w:rsid w:val="00764085"/>
    <w:rsid w:val="00764524"/>
    <w:rsid w:val="007646A6"/>
    <w:rsid w:val="00765FEE"/>
    <w:rsid w:val="00772BC1"/>
    <w:rsid w:val="007741C4"/>
    <w:rsid w:val="00781DA6"/>
    <w:rsid w:val="007828A6"/>
    <w:rsid w:val="007864CE"/>
    <w:rsid w:val="00786948"/>
    <w:rsid w:val="00787C76"/>
    <w:rsid w:val="00796D78"/>
    <w:rsid w:val="00797944"/>
    <w:rsid w:val="007A05A0"/>
    <w:rsid w:val="007A4099"/>
    <w:rsid w:val="007A46E3"/>
    <w:rsid w:val="007A74AC"/>
    <w:rsid w:val="007A779A"/>
    <w:rsid w:val="007B56E6"/>
    <w:rsid w:val="007C38A0"/>
    <w:rsid w:val="007C4A42"/>
    <w:rsid w:val="007C4E7F"/>
    <w:rsid w:val="007C706E"/>
    <w:rsid w:val="007C76CF"/>
    <w:rsid w:val="007E10B4"/>
    <w:rsid w:val="007E3338"/>
    <w:rsid w:val="007E3A78"/>
    <w:rsid w:val="007E481C"/>
    <w:rsid w:val="007E54DD"/>
    <w:rsid w:val="007F0547"/>
    <w:rsid w:val="007F05EF"/>
    <w:rsid w:val="007F08A1"/>
    <w:rsid w:val="008056E8"/>
    <w:rsid w:val="00807E3F"/>
    <w:rsid w:val="00807FB6"/>
    <w:rsid w:val="008108B9"/>
    <w:rsid w:val="00812460"/>
    <w:rsid w:val="00812E01"/>
    <w:rsid w:val="00817139"/>
    <w:rsid w:val="0082360D"/>
    <w:rsid w:val="00824074"/>
    <w:rsid w:val="00827D0D"/>
    <w:rsid w:val="0083137E"/>
    <w:rsid w:val="008367C2"/>
    <w:rsid w:val="00836B35"/>
    <w:rsid w:val="00846224"/>
    <w:rsid w:val="00846430"/>
    <w:rsid w:val="00847E6F"/>
    <w:rsid w:val="008506C9"/>
    <w:rsid w:val="00852A6A"/>
    <w:rsid w:val="00852F43"/>
    <w:rsid w:val="00853B6E"/>
    <w:rsid w:val="00855B38"/>
    <w:rsid w:val="008562EC"/>
    <w:rsid w:val="00861960"/>
    <w:rsid w:val="00865054"/>
    <w:rsid w:val="00866DE6"/>
    <w:rsid w:val="008713AF"/>
    <w:rsid w:val="0087434F"/>
    <w:rsid w:val="0087457C"/>
    <w:rsid w:val="0088411C"/>
    <w:rsid w:val="00886260"/>
    <w:rsid w:val="00890B8E"/>
    <w:rsid w:val="008925C2"/>
    <w:rsid w:val="008932BA"/>
    <w:rsid w:val="0089395C"/>
    <w:rsid w:val="00897123"/>
    <w:rsid w:val="008972BA"/>
    <w:rsid w:val="008A3BF2"/>
    <w:rsid w:val="008A3D64"/>
    <w:rsid w:val="008A3EBB"/>
    <w:rsid w:val="008A4017"/>
    <w:rsid w:val="008A49FD"/>
    <w:rsid w:val="008A5EAA"/>
    <w:rsid w:val="008A7063"/>
    <w:rsid w:val="008B0B39"/>
    <w:rsid w:val="008B2465"/>
    <w:rsid w:val="008B55F6"/>
    <w:rsid w:val="008C08CC"/>
    <w:rsid w:val="008C0AEB"/>
    <w:rsid w:val="008C2847"/>
    <w:rsid w:val="008C70D8"/>
    <w:rsid w:val="008D090B"/>
    <w:rsid w:val="008D1B8C"/>
    <w:rsid w:val="008D2231"/>
    <w:rsid w:val="008D2E61"/>
    <w:rsid w:val="008D2E6D"/>
    <w:rsid w:val="008D3D90"/>
    <w:rsid w:val="008D4835"/>
    <w:rsid w:val="008E0143"/>
    <w:rsid w:val="008E06F2"/>
    <w:rsid w:val="008E08CC"/>
    <w:rsid w:val="008E2421"/>
    <w:rsid w:val="008E2528"/>
    <w:rsid w:val="008E29E3"/>
    <w:rsid w:val="008E6F64"/>
    <w:rsid w:val="008E7BC6"/>
    <w:rsid w:val="008F235D"/>
    <w:rsid w:val="008F2E1F"/>
    <w:rsid w:val="008F507D"/>
    <w:rsid w:val="008F6265"/>
    <w:rsid w:val="00901415"/>
    <w:rsid w:val="00902348"/>
    <w:rsid w:val="00905DD6"/>
    <w:rsid w:val="009079B2"/>
    <w:rsid w:val="009101B9"/>
    <w:rsid w:val="00910C54"/>
    <w:rsid w:val="00913D60"/>
    <w:rsid w:val="0091680D"/>
    <w:rsid w:val="009176DD"/>
    <w:rsid w:val="00917F92"/>
    <w:rsid w:val="009221FF"/>
    <w:rsid w:val="00924B32"/>
    <w:rsid w:val="00926094"/>
    <w:rsid w:val="0092773D"/>
    <w:rsid w:val="0093033C"/>
    <w:rsid w:val="00931EBF"/>
    <w:rsid w:val="0093303D"/>
    <w:rsid w:val="00933308"/>
    <w:rsid w:val="0093515A"/>
    <w:rsid w:val="009370B0"/>
    <w:rsid w:val="00940AAD"/>
    <w:rsid w:val="009424B3"/>
    <w:rsid w:val="00950144"/>
    <w:rsid w:val="009506BC"/>
    <w:rsid w:val="00955714"/>
    <w:rsid w:val="00964C4D"/>
    <w:rsid w:val="00965B15"/>
    <w:rsid w:val="00966902"/>
    <w:rsid w:val="00967CBA"/>
    <w:rsid w:val="00971D6A"/>
    <w:rsid w:val="00974CD5"/>
    <w:rsid w:val="00977509"/>
    <w:rsid w:val="00977F9D"/>
    <w:rsid w:val="009838AD"/>
    <w:rsid w:val="009861F3"/>
    <w:rsid w:val="00987356"/>
    <w:rsid w:val="00991882"/>
    <w:rsid w:val="009925CC"/>
    <w:rsid w:val="009939F8"/>
    <w:rsid w:val="00994D1E"/>
    <w:rsid w:val="00995144"/>
    <w:rsid w:val="009955BF"/>
    <w:rsid w:val="009A1910"/>
    <w:rsid w:val="009A1F8F"/>
    <w:rsid w:val="009A2010"/>
    <w:rsid w:val="009A3CFF"/>
    <w:rsid w:val="009A4F05"/>
    <w:rsid w:val="009A644F"/>
    <w:rsid w:val="009A6897"/>
    <w:rsid w:val="009A7A9D"/>
    <w:rsid w:val="009B2B3F"/>
    <w:rsid w:val="009B4DC0"/>
    <w:rsid w:val="009B751F"/>
    <w:rsid w:val="009C200F"/>
    <w:rsid w:val="009C3538"/>
    <w:rsid w:val="009C62EB"/>
    <w:rsid w:val="009D0D20"/>
    <w:rsid w:val="009D145C"/>
    <w:rsid w:val="009D4881"/>
    <w:rsid w:val="009E0485"/>
    <w:rsid w:val="009E15C9"/>
    <w:rsid w:val="009E2827"/>
    <w:rsid w:val="009E2C07"/>
    <w:rsid w:val="009E3B76"/>
    <w:rsid w:val="009E6A40"/>
    <w:rsid w:val="009F1739"/>
    <w:rsid w:val="009F3008"/>
    <w:rsid w:val="009F7991"/>
    <w:rsid w:val="00A0107A"/>
    <w:rsid w:val="00A022B1"/>
    <w:rsid w:val="00A037BB"/>
    <w:rsid w:val="00A0385D"/>
    <w:rsid w:val="00A03A4B"/>
    <w:rsid w:val="00A04150"/>
    <w:rsid w:val="00A04B99"/>
    <w:rsid w:val="00A05EB1"/>
    <w:rsid w:val="00A06386"/>
    <w:rsid w:val="00A06DB2"/>
    <w:rsid w:val="00A12354"/>
    <w:rsid w:val="00A127EF"/>
    <w:rsid w:val="00A148C2"/>
    <w:rsid w:val="00A16499"/>
    <w:rsid w:val="00A23AFC"/>
    <w:rsid w:val="00A254DB"/>
    <w:rsid w:val="00A25779"/>
    <w:rsid w:val="00A278B4"/>
    <w:rsid w:val="00A31343"/>
    <w:rsid w:val="00A31B26"/>
    <w:rsid w:val="00A33F3A"/>
    <w:rsid w:val="00A3729C"/>
    <w:rsid w:val="00A37867"/>
    <w:rsid w:val="00A40CC8"/>
    <w:rsid w:val="00A4112C"/>
    <w:rsid w:val="00A421D0"/>
    <w:rsid w:val="00A431A4"/>
    <w:rsid w:val="00A44743"/>
    <w:rsid w:val="00A5084F"/>
    <w:rsid w:val="00A50EFF"/>
    <w:rsid w:val="00A539E2"/>
    <w:rsid w:val="00A54558"/>
    <w:rsid w:val="00A5463E"/>
    <w:rsid w:val="00A562FC"/>
    <w:rsid w:val="00A568B2"/>
    <w:rsid w:val="00A56A91"/>
    <w:rsid w:val="00A60480"/>
    <w:rsid w:val="00A60C88"/>
    <w:rsid w:val="00A6276B"/>
    <w:rsid w:val="00A62D61"/>
    <w:rsid w:val="00A64876"/>
    <w:rsid w:val="00A651C2"/>
    <w:rsid w:val="00A652F6"/>
    <w:rsid w:val="00A67279"/>
    <w:rsid w:val="00A678C8"/>
    <w:rsid w:val="00A732C4"/>
    <w:rsid w:val="00A740EB"/>
    <w:rsid w:val="00A741EC"/>
    <w:rsid w:val="00A77CD2"/>
    <w:rsid w:val="00A805B8"/>
    <w:rsid w:val="00A82C63"/>
    <w:rsid w:val="00A85260"/>
    <w:rsid w:val="00A87B96"/>
    <w:rsid w:val="00A951B1"/>
    <w:rsid w:val="00A957C8"/>
    <w:rsid w:val="00A95E77"/>
    <w:rsid w:val="00A95E79"/>
    <w:rsid w:val="00AA0235"/>
    <w:rsid w:val="00AA1CFE"/>
    <w:rsid w:val="00AA3300"/>
    <w:rsid w:val="00AA6485"/>
    <w:rsid w:val="00AA6D70"/>
    <w:rsid w:val="00AB43F6"/>
    <w:rsid w:val="00AB4D2B"/>
    <w:rsid w:val="00AC1095"/>
    <w:rsid w:val="00AC2C97"/>
    <w:rsid w:val="00AC4A27"/>
    <w:rsid w:val="00AC697A"/>
    <w:rsid w:val="00AC69D7"/>
    <w:rsid w:val="00AC714B"/>
    <w:rsid w:val="00AC736A"/>
    <w:rsid w:val="00AC7F9F"/>
    <w:rsid w:val="00AD1F62"/>
    <w:rsid w:val="00AD255A"/>
    <w:rsid w:val="00AD3B65"/>
    <w:rsid w:val="00AD6753"/>
    <w:rsid w:val="00AD7BEB"/>
    <w:rsid w:val="00AE0EC6"/>
    <w:rsid w:val="00AE144F"/>
    <w:rsid w:val="00AF02B2"/>
    <w:rsid w:val="00AF1A01"/>
    <w:rsid w:val="00AF1EED"/>
    <w:rsid w:val="00AF4914"/>
    <w:rsid w:val="00AF567B"/>
    <w:rsid w:val="00AF575D"/>
    <w:rsid w:val="00AF5BAB"/>
    <w:rsid w:val="00AF6252"/>
    <w:rsid w:val="00AF7E3F"/>
    <w:rsid w:val="00B00193"/>
    <w:rsid w:val="00B02762"/>
    <w:rsid w:val="00B02C11"/>
    <w:rsid w:val="00B02C9D"/>
    <w:rsid w:val="00B067FF"/>
    <w:rsid w:val="00B120A0"/>
    <w:rsid w:val="00B12896"/>
    <w:rsid w:val="00B13DFF"/>
    <w:rsid w:val="00B16AF4"/>
    <w:rsid w:val="00B200DB"/>
    <w:rsid w:val="00B232C0"/>
    <w:rsid w:val="00B232FE"/>
    <w:rsid w:val="00B23C1F"/>
    <w:rsid w:val="00B254A8"/>
    <w:rsid w:val="00B26D22"/>
    <w:rsid w:val="00B3108D"/>
    <w:rsid w:val="00B32857"/>
    <w:rsid w:val="00B3535B"/>
    <w:rsid w:val="00B40FB9"/>
    <w:rsid w:val="00B4243F"/>
    <w:rsid w:val="00B4351C"/>
    <w:rsid w:val="00B447BE"/>
    <w:rsid w:val="00B44AD0"/>
    <w:rsid w:val="00B45044"/>
    <w:rsid w:val="00B4671C"/>
    <w:rsid w:val="00B47033"/>
    <w:rsid w:val="00B51CBA"/>
    <w:rsid w:val="00B529BA"/>
    <w:rsid w:val="00B54B82"/>
    <w:rsid w:val="00B5517C"/>
    <w:rsid w:val="00B5640D"/>
    <w:rsid w:val="00B57005"/>
    <w:rsid w:val="00B625DE"/>
    <w:rsid w:val="00B65EE2"/>
    <w:rsid w:val="00B66D82"/>
    <w:rsid w:val="00B67AD1"/>
    <w:rsid w:val="00B73170"/>
    <w:rsid w:val="00B7628C"/>
    <w:rsid w:val="00B76FAF"/>
    <w:rsid w:val="00B808FF"/>
    <w:rsid w:val="00B850C0"/>
    <w:rsid w:val="00B854CF"/>
    <w:rsid w:val="00B875EF"/>
    <w:rsid w:val="00B87F6C"/>
    <w:rsid w:val="00B92330"/>
    <w:rsid w:val="00B93850"/>
    <w:rsid w:val="00B93F71"/>
    <w:rsid w:val="00B96D4B"/>
    <w:rsid w:val="00BA0389"/>
    <w:rsid w:val="00BA1D8B"/>
    <w:rsid w:val="00BA3062"/>
    <w:rsid w:val="00BA4B73"/>
    <w:rsid w:val="00BA5AD6"/>
    <w:rsid w:val="00BB15E1"/>
    <w:rsid w:val="00BB7F4F"/>
    <w:rsid w:val="00BC2DD0"/>
    <w:rsid w:val="00BC46B4"/>
    <w:rsid w:val="00BD02B8"/>
    <w:rsid w:val="00BD0EFE"/>
    <w:rsid w:val="00BD4EC0"/>
    <w:rsid w:val="00BD6587"/>
    <w:rsid w:val="00BD79D6"/>
    <w:rsid w:val="00BE2B90"/>
    <w:rsid w:val="00BE3091"/>
    <w:rsid w:val="00BE6DA2"/>
    <w:rsid w:val="00BF343F"/>
    <w:rsid w:val="00BF6AEE"/>
    <w:rsid w:val="00BF7F74"/>
    <w:rsid w:val="00C02396"/>
    <w:rsid w:val="00C057DB"/>
    <w:rsid w:val="00C13EAB"/>
    <w:rsid w:val="00C14019"/>
    <w:rsid w:val="00C148F8"/>
    <w:rsid w:val="00C17862"/>
    <w:rsid w:val="00C216F2"/>
    <w:rsid w:val="00C274C4"/>
    <w:rsid w:val="00C3529E"/>
    <w:rsid w:val="00C352E0"/>
    <w:rsid w:val="00C36DF5"/>
    <w:rsid w:val="00C3740E"/>
    <w:rsid w:val="00C41F10"/>
    <w:rsid w:val="00C476AB"/>
    <w:rsid w:val="00C50035"/>
    <w:rsid w:val="00C5059F"/>
    <w:rsid w:val="00C5226D"/>
    <w:rsid w:val="00C57C42"/>
    <w:rsid w:val="00C619DB"/>
    <w:rsid w:val="00C624A6"/>
    <w:rsid w:val="00C65026"/>
    <w:rsid w:val="00C67589"/>
    <w:rsid w:val="00C7177C"/>
    <w:rsid w:val="00C71924"/>
    <w:rsid w:val="00C71961"/>
    <w:rsid w:val="00C71B71"/>
    <w:rsid w:val="00C728D6"/>
    <w:rsid w:val="00C74517"/>
    <w:rsid w:val="00C74905"/>
    <w:rsid w:val="00C761CD"/>
    <w:rsid w:val="00C81D3E"/>
    <w:rsid w:val="00C82990"/>
    <w:rsid w:val="00C84C41"/>
    <w:rsid w:val="00C86F61"/>
    <w:rsid w:val="00C90224"/>
    <w:rsid w:val="00C93F03"/>
    <w:rsid w:val="00C9481D"/>
    <w:rsid w:val="00C95212"/>
    <w:rsid w:val="00CA0B1C"/>
    <w:rsid w:val="00CA0EA1"/>
    <w:rsid w:val="00CA191F"/>
    <w:rsid w:val="00CA496E"/>
    <w:rsid w:val="00CA4CAC"/>
    <w:rsid w:val="00CA501B"/>
    <w:rsid w:val="00CA6DA2"/>
    <w:rsid w:val="00CA75F0"/>
    <w:rsid w:val="00CB5DAE"/>
    <w:rsid w:val="00CB789F"/>
    <w:rsid w:val="00CC29E6"/>
    <w:rsid w:val="00CC3408"/>
    <w:rsid w:val="00CC403D"/>
    <w:rsid w:val="00CC7838"/>
    <w:rsid w:val="00CD0A04"/>
    <w:rsid w:val="00CD157D"/>
    <w:rsid w:val="00CD3440"/>
    <w:rsid w:val="00CD41ED"/>
    <w:rsid w:val="00CD43D9"/>
    <w:rsid w:val="00CD5365"/>
    <w:rsid w:val="00CD55FE"/>
    <w:rsid w:val="00CE1140"/>
    <w:rsid w:val="00CE2E39"/>
    <w:rsid w:val="00CE4B6B"/>
    <w:rsid w:val="00CF1A99"/>
    <w:rsid w:val="00D04CAE"/>
    <w:rsid w:val="00D06804"/>
    <w:rsid w:val="00D10530"/>
    <w:rsid w:val="00D10EA8"/>
    <w:rsid w:val="00D11EC6"/>
    <w:rsid w:val="00D14CD5"/>
    <w:rsid w:val="00D228E0"/>
    <w:rsid w:val="00D308E1"/>
    <w:rsid w:val="00D324E2"/>
    <w:rsid w:val="00D33934"/>
    <w:rsid w:val="00D410C4"/>
    <w:rsid w:val="00D47C72"/>
    <w:rsid w:val="00D52406"/>
    <w:rsid w:val="00D54186"/>
    <w:rsid w:val="00D5647F"/>
    <w:rsid w:val="00D6235D"/>
    <w:rsid w:val="00D62B42"/>
    <w:rsid w:val="00D643D6"/>
    <w:rsid w:val="00D66DC7"/>
    <w:rsid w:val="00D71AC9"/>
    <w:rsid w:val="00D726B1"/>
    <w:rsid w:val="00D729D1"/>
    <w:rsid w:val="00D74A0F"/>
    <w:rsid w:val="00D76C09"/>
    <w:rsid w:val="00D7774C"/>
    <w:rsid w:val="00D8070B"/>
    <w:rsid w:val="00D8237B"/>
    <w:rsid w:val="00D8315B"/>
    <w:rsid w:val="00D832E7"/>
    <w:rsid w:val="00D865BD"/>
    <w:rsid w:val="00D91AED"/>
    <w:rsid w:val="00D91C80"/>
    <w:rsid w:val="00D94065"/>
    <w:rsid w:val="00D9686B"/>
    <w:rsid w:val="00D96DD0"/>
    <w:rsid w:val="00DA0DD3"/>
    <w:rsid w:val="00DA0EBC"/>
    <w:rsid w:val="00DA2F8A"/>
    <w:rsid w:val="00DA50D6"/>
    <w:rsid w:val="00DA6586"/>
    <w:rsid w:val="00DB0EE1"/>
    <w:rsid w:val="00DB2AB2"/>
    <w:rsid w:val="00DB4E3C"/>
    <w:rsid w:val="00DC0A88"/>
    <w:rsid w:val="00DC4925"/>
    <w:rsid w:val="00DC505F"/>
    <w:rsid w:val="00DD12C9"/>
    <w:rsid w:val="00DD4498"/>
    <w:rsid w:val="00DD6095"/>
    <w:rsid w:val="00DD788B"/>
    <w:rsid w:val="00DE3FB2"/>
    <w:rsid w:val="00DE5176"/>
    <w:rsid w:val="00DE6C13"/>
    <w:rsid w:val="00DF15D5"/>
    <w:rsid w:val="00DF2D3B"/>
    <w:rsid w:val="00DF43B8"/>
    <w:rsid w:val="00DF4C2E"/>
    <w:rsid w:val="00DF65ED"/>
    <w:rsid w:val="00DF72FC"/>
    <w:rsid w:val="00E025D4"/>
    <w:rsid w:val="00E03117"/>
    <w:rsid w:val="00E05C86"/>
    <w:rsid w:val="00E07279"/>
    <w:rsid w:val="00E1087A"/>
    <w:rsid w:val="00E14F51"/>
    <w:rsid w:val="00E154A9"/>
    <w:rsid w:val="00E21924"/>
    <w:rsid w:val="00E23886"/>
    <w:rsid w:val="00E25FF6"/>
    <w:rsid w:val="00E260EC"/>
    <w:rsid w:val="00E3242C"/>
    <w:rsid w:val="00E32569"/>
    <w:rsid w:val="00E335DA"/>
    <w:rsid w:val="00E37032"/>
    <w:rsid w:val="00E41C12"/>
    <w:rsid w:val="00E439F9"/>
    <w:rsid w:val="00E45C6A"/>
    <w:rsid w:val="00E4674C"/>
    <w:rsid w:val="00E503F8"/>
    <w:rsid w:val="00E53205"/>
    <w:rsid w:val="00E53900"/>
    <w:rsid w:val="00E53D9F"/>
    <w:rsid w:val="00E55BA0"/>
    <w:rsid w:val="00E60E99"/>
    <w:rsid w:val="00E66F44"/>
    <w:rsid w:val="00E71BB0"/>
    <w:rsid w:val="00E731C8"/>
    <w:rsid w:val="00E74BAB"/>
    <w:rsid w:val="00E75789"/>
    <w:rsid w:val="00E76581"/>
    <w:rsid w:val="00E772FF"/>
    <w:rsid w:val="00E80CA1"/>
    <w:rsid w:val="00E81696"/>
    <w:rsid w:val="00E82C69"/>
    <w:rsid w:val="00E847D7"/>
    <w:rsid w:val="00E91F3F"/>
    <w:rsid w:val="00E93982"/>
    <w:rsid w:val="00E93DD9"/>
    <w:rsid w:val="00E96A6C"/>
    <w:rsid w:val="00EA19C1"/>
    <w:rsid w:val="00EA73BA"/>
    <w:rsid w:val="00EB5437"/>
    <w:rsid w:val="00EC07E4"/>
    <w:rsid w:val="00EC1B5B"/>
    <w:rsid w:val="00EC1CAA"/>
    <w:rsid w:val="00EC357F"/>
    <w:rsid w:val="00EC4D95"/>
    <w:rsid w:val="00ED5765"/>
    <w:rsid w:val="00ED5DFE"/>
    <w:rsid w:val="00ED7468"/>
    <w:rsid w:val="00EE011A"/>
    <w:rsid w:val="00EE2B63"/>
    <w:rsid w:val="00EE3A0C"/>
    <w:rsid w:val="00EF2A1B"/>
    <w:rsid w:val="00EF5AAC"/>
    <w:rsid w:val="00EF6FED"/>
    <w:rsid w:val="00EF797D"/>
    <w:rsid w:val="00F01B28"/>
    <w:rsid w:val="00F03702"/>
    <w:rsid w:val="00F10423"/>
    <w:rsid w:val="00F13835"/>
    <w:rsid w:val="00F14272"/>
    <w:rsid w:val="00F176A2"/>
    <w:rsid w:val="00F23090"/>
    <w:rsid w:val="00F23B0A"/>
    <w:rsid w:val="00F25A4F"/>
    <w:rsid w:val="00F262CB"/>
    <w:rsid w:val="00F305FF"/>
    <w:rsid w:val="00F32ACC"/>
    <w:rsid w:val="00F354B1"/>
    <w:rsid w:val="00F3647C"/>
    <w:rsid w:val="00F46CC5"/>
    <w:rsid w:val="00F5093F"/>
    <w:rsid w:val="00F51DD8"/>
    <w:rsid w:val="00F53CBC"/>
    <w:rsid w:val="00F57B43"/>
    <w:rsid w:val="00F6096E"/>
    <w:rsid w:val="00F60D32"/>
    <w:rsid w:val="00F63B87"/>
    <w:rsid w:val="00F66809"/>
    <w:rsid w:val="00F66E34"/>
    <w:rsid w:val="00F732F9"/>
    <w:rsid w:val="00F74ED8"/>
    <w:rsid w:val="00F75C7E"/>
    <w:rsid w:val="00F779CE"/>
    <w:rsid w:val="00F86FF2"/>
    <w:rsid w:val="00F87F4F"/>
    <w:rsid w:val="00F971BA"/>
    <w:rsid w:val="00FA1010"/>
    <w:rsid w:val="00FA558E"/>
    <w:rsid w:val="00FA5963"/>
    <w:rsid w:val="00FA6047"/>
    <w:rsid w:val="00FA71C3"/>
    <w:rsid w:val="00FB2F08"/>
    <w:rsid w:val="00FB7945"/>
    <w:rsid w:val="00FC3A5A"/>
    <w:rsid w:val="00FC3FE7"/>
    <w:rsid w:val="00FC4233"/>
    <w:rsid w:val="00FC572C"/>
    <w:rsid w:val="00FC71F6"/>
    <w:rsid w:val="00FD153D"/>
    <w:rsid w:val="00FD3D86"/>
    <w:rsid w:val="00FD45A9"/>
    <w:rsid w:val="00FD4FD3"/>
    <w:rsid w:val="00FD5420"/>
    <w:rsid w:val="00FD556B"/>
    <w:rsid w:val="00FD5D46"/>
    <w:rsid w:val="00FE1F56"/>
    <w:rsid w:val="00FE2660"/>
    <w:rsid w:val="00FE33DB"/>
    <w:rsid w:val="00FE5417"/>
    <w:rsid w:val="00FE6CAE"/>
    <w:rsid w:val="00FF2E98"/>
    <w:rsid w:val="00FF4869"/>
    <w:rsid w:val="00FF614E"/>
    <w:rsid w:val="00FF6CA3"/>
    <w:rsid w:val="00FF758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1mm,0,1mm,0"/>
    </o:shapedefaults>
    <o:shapelayout v:ext="edit">
      <o:idmap v:ext="edit" data="2"/>
    </o:shapelayout>
  </w:shapeDefaults>
  <w:decimalSymbol w:val="."/>
  <w:listSeparator w:val=","/>
  <w14:docId w14:val="3D743DE8"/>
  <w15:chartTrackingRefBased/>
  <w15:docId w15:val="{FB933140-D91C-44DA-B25F-E427C6D06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L" w:eastAsia="en-IL"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bidi/>
    </w:pPr>
    <w:rPr>
      <w:sz w:val="24"/>
      <w:szCs w:val="24"/>
      <w:lang w:val="en-US" w:eastAsia="he-IL"/>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big-header">
    <w:name w:val="big-header"/>
    <w:basedOn w:val="a"/>
    <w:pPr>
      <w:keepNext/>
      <w:keepLines/>
      <w:widowControl w:val="0"/>
      <w:tabs>
        <w:tab w:val="left" w:pos="624"/>
        <w:tab w:val="left" w:pos="1021"/>
        <w:tab w:val="left" w:pos="1474"/>
        <w:tab w:val="left" w:pos="1928"/>
        <w:tab w:val="left" w:pos="2381"/>
        <w:tab w:val="left" w:pos="2835"/>
      </w:tabs>
      <w:suppressAutoHyphens/>
      <w:autoSpaceDE w:val="0"/>
      <w:autoSpaceDN w:val="0"/>
      <w:spacing w:before="440" w:after="120"/>
      <w:ind w:left="2835"/>
      <w:jc w:val="center"/>
    </w:pPr>
    <w:rPr>
      <w:noProof/>
      <w:sz w:val="20"/>
      <w:szCs w:val="32"/>
    </w:rPr>
  </w:style>
  <w:style w:type="character" w:customStyle="1" w:styleId="super">
    <w:name w:val="super"/>
    <w:rPr>
      <w:rFonts w:ascii="Times New Roman" w:hAnsi="Times New Roman" w:cs="Times New Roman"/>
      <w:position w:val="4"/>
      <w:sz w:val="16"/>
      <w:szCs w:val="16"/>
      <w:lang w:val="en-US" w:eastAsia="x-none"/>
    </w:rPr>
  </w:style>
  <w:style w:type="character" w:customStyle="1" w:styleId="default">
    <w:name w:val="default"/>
    <w:rPr>
      <w:rFonts w:ascii="Times New Roman" w:hAnsi="Times New Roman" w:cs="Times New Roman"/>
      <w:sz w:val="26"/>
      <w:szCs w:val="26"/>
    </w:rPr>
  </w:style>
  <w:style w:type="paragraph" w:customStyle="1" w:styleId="P00">
    <w:name w:val="P00"/>
    <w:pPr>
      <w:widowControl w:val="0"/>
      <w:tabs>
        <w:tab w:val="left" w:pos="624"/>
        <w:tab w:val="left" w:pos="1021"/>
        <w:tab w:val="left" w:pos="1474"/>
        <w:tab w:val="left" w:pos="1928"/>
        <w:tab w:val="left" w:pos="2381"/>
        <w:tab w:val="left" w:pos="2835"/>
        <w:tab w:val="right" w:leader="dot" w:pos="6259"/>
      </w:tabs>
      <w:suppressAutoHyphens/>
      <w:autoSpaceDE w:val="0"/>
      <w:autoSpaceDN w:val="0"/>
      <w:bidi/>
      <w:spacing w:before="60"/>
      <w:ind w:left="2835"/>
      <w:jc w:val="both"/>
    </w:pPr>
    <w:rPr>
      <w:noProof/>
      <w:szCs w:val="26"/>
      <w:lang w:val="en-US" w:eastAsia="he-IL"/>
    </w:rPr>
  </w:style>
  <w:style w:type="character" w:customStyle="1" w:styleId="big-number">
    <w:name w:val="big-number"/>
    <w:rPr>
      <w:rFonts w:ascii="Times New Roman" w:hAnsi="Times New Roman" w:cs="Times New Roman"/>
      <w:sz w:val="32"/>
      <w:szCs w:val="32"/>
    </w:rPr>
  </w:style>
  <w:style w:type="paragraph" w:customStyle="1" w:styleId="P22">
    <w:name w:val="P22"/>
    <w:basedOn w:val="P00"/>
    <w:pPr>
      <w:tabs>
        <w:tab w:val="clear" w:pos="624"/>
        <w:tab w:val="clear" w:pos="1021"/>
      </w:tabs>
      <w:ind w:right="1021"/>
    </w:pPr>
  </w:style>
  <w:style w:type="paragraph" w:customStyle="1" w:styleId="footnote">
    <w:name w:val="footnote"/>
    <w:basedOn w:val="P00"/>
    <w:pPr>
      <w:tabs>
        <w:tab w:val="clear" w:pos="624"/>
        <w:tab w:val="clear" w:pos="1021"/>
        <w:tab w:val="clear" w:pos="1474"/>
        <w:tab w:val="clear" w:pos="1928"/>
        <w:tab w:val="clear" w:pos="2381"/>
        <w:tab w:val="clear" w:pos="2835"/>
        <w:tab w:val="clear" w:pos="6259"/>
      </w:tabs>
      <w:spacing w:before="0"/>
    </w:pPr>
    <w:rPr>
      <w:sz w:val="22"/>
      <w:szCs w:val="22"/>
    </w:rPr>
  </w:style>
  <w:style w:type="paragraph" w:customStyle="1" w:styleId="page">
    <w:name w:val="page"/>
    <w:pPr>
      <w:widowControl w:val="0"/>
      <w:autoSpaceDE w:val="0"/>
      <w:autoSpaceDN w:val="0"/>
      <w:bidi/>
    </w:pPr>
    <w:rPr>
      <w:noProof/>
      <w:position w:val="4"/>
      <w:szCs w:val="22"/>
      <w:lang w:val="en-US" w:eastAsia="he-IL"/>
    </w:rPr>
  </w:style>
  <w:style w:type="paragraph" w:customStyle="1" w:styleId="medium2-header">
    <w:name w:val="medium2-header"/>
    <w:basedOn w:val="medium-header"/>
    <w:pPr>
      <w:spacing w:before="240"/>
    </w:pPr>
    <w:rPr>
      <w:bCs/>
      <w:noProof w:val="0"/>
      <w:sz w:val="24"/>
      <w:szCs w:val="24"/>
    </w:rPr>
  </w:style>
  <w:style w:type="paragraph" w:customStyle="1" w:styleId="medium-header">
    <w:name w:val="medium-header"/>
    <w:basedOn w:val="P00"/>
    <w:pPr>
      <w:keepNext/>
      <w:keepLines/>
      <w:tabs>
        <w:tab w:val="clear" w:pos="6259"/>
      </w:tabs>
      <w:spacing w:before="72"/>
      <w:jc w:val="center"/>
    </w:pPr>
  </w:style>
  <w:style w:type="paragraph" w:customStyle="1" w:styleId="sig-0">
    <w:name w:val="sig-0"/>
    <w:basedOn w:val="P00"/>
    <w:pPr>
      <w:tabs>
        <w:tab w:val="clear" w:pos="624"/>
        <w:tab w:val="clear" w:pos="1021"/>
        <w:tab w:val="clear" w:pos="1474"/>
        <w:tab w:val="clear" w:pos="1928"/>
        <w:tab w:val="clear" w:pos="2381"/>
        <w:tab w:val="clear" w:pos="2835"/>
        <w:tab w:val="clear" w:pos="6259"/>
        <w:tab w:val="center" w:pos="4820"/>
      </w:tabs>
    </w:pPr>
  </w:style>
  <w:style w:type="paragraph" w:customStyle="1" w:styleId="sig-1">
    <w:name w:val="sig-1"/>
    <w:pPr>
      <w:widowControl w:val="0"/>
      <w:tabs>
        <w:tab w:val="center" w:pos="851"/>
        <w:tab w:val="center" w:pos="2835"/>
        <w:tab w:val="center" w:pos="4820"/>
      </w:tabs>
      <w:autoSpaceDE w:val="0"/>
      <w:autoSpaceDN w:val="0"/>
      <w:bidi/>
      <w:ind w:left="2835"/>
      <w:jc w:val="both"/>
    </w:pPr>
    <w:rPr>
      <w:noProof/>
      <w:szCs w:val="22"/>
      <w:lang w:val="en-US" w:eastAsia="he-IL"/>
    </w:rPr>
  </w:style>
  <w:style w:type="paragraph" w:styleId="a3">
    <w:name w:val="header"/>
    <w:basedOn w:val="a"/>
    <w:pPr>
      <w:widowControl w:val="0"/>
      <w:tabs>
        <w:tab w:val="center" w:pos="4153"/>
        <w:tab w:val="right" w:pos="8306"/>
      </w:tabs>
      <w:autoSpaceDE w:val="0"/>
      <w:autoSpaceDN w:val="0"/>
      <w:spacing w:before="60"/>
      <w:ind w:left="2835"/>
      <w:jc w:val="both"/>
    </w:pPr>
    <w:rPr>
      <w:sz w:val="20"/>
      <w:szCs w:val="20"/>
    </w:rPr>
  </w:style>
  <w:style w:type="paragraph" w:styleId="a4">
    <w:name w:val="footer"/>
    <w:basedOn w:val="a"/>
    <w:pPr>
      <w:widowControl w:val="0"/>
      <w:tabs>
        <w:tab w:val="center" w:pos="4153"/>
        <w:tab w:val="right" w:pos="8306"/>
      </w:tabs>
      <w:autoSpaceDE w:val="0"/>
      <w:autoSpaceDN w:val="0"/>
      <w:spacing w:before="60"/>
      <w:ind w:left="2835"/>
      <w:jc w:val="both"/>
    </w:pPr>
    <w:rPr>
      <w:sz w:val="20"/>
      <w:szCs w:val="20"/>
    </w:rPr>
  </w:style>
  <w:style w:type="character" w:styleId="Hyperlink">
    <w:name w:val="Hyperlink"/>
    <w:rPr>
      <w:color w:val="0000FF"/>
      <w:u w:val="single"/>
    </w:rPr>
  </w:style>
  <w:style w:type="paragraph" w:styleId="a5">
    <w:name w:val="footnote text"/>
    <w:basedOn w:val="a"/>
    <w:semiHidden/>
    <w:rPr>
      <w:sz w:val="20"/>
      <w:szCs w:val="20"/>
    </w:rPr>
  </w:style>
  <w:style w:type="character" w:styleId="a6">
    <w:name w:val="footnote reference"/>
    <w:semiHidden/>
    <w:rPr>
      <w:vertAlign w:val="superscript"/>
    </w:rPr>
  </w:style>
  <w:style w:type="paragraph" w:styleId="a7">
    <w:name w:val="Body Text"/>
    <w:basedOn w:val="a"/>
    <w:pPr>
      <w:spacing w:line="160" w:lineRule="exact"/>
    </w:pPr>
    <w:rPr>
      <w:rFonts w:cs="Miriam"/>
      <w:sz w:val="18"/>
      <w:szCs w:val="18"/>
    </w:rPr>
  </w:style>
  <w:style w:type="character" w:styleId="FollowedHyperlink">
    <w:name w:val="FollowedHyperlink"/>
    <w:rPr>
      <w:color w:val="800080"/>
      <w:u w:val="single"/>
    </w:rPr>
  </w:style>
  <w:style w:type="paragraph" w:styleId="a8">
    <w:name w:val="endnote text"/>
    <w:basedOn w:val="a"/>
    <w:semiHidden/>
    <w:rPr>
      <w:sz w:val="20"/>
      <w:szCs w:val="20"/>
    </w:rPr>
  </w:style>
  <w:style w:type="character" w:styleId="a9">
    <w:name w:val="endnote reference"/>
    <w:semiHidden/>
    <w:rPr>
      <w:vertAlign w:val="superscript"/>
    </w:rPr>
  </w:style>
  <w:style w:type="paragraph" w:customStyle="1" w:styleId="header-2">
    <w:name w:val="header-2"/>
    <w:basedOn w:val="P00"/>
    <w:rsid w:val="00C93F03"/>
    <w:pPr>
      <w:keepNext/>
      <w:keepLines/>
      <w:tabs>
        <w:tab w:val="clear" w:pos="6259"/>
      </w:tabs>
      <w:adjustRightInd w:val="0"/>
      <w:spacing w:before="240" w:line="360" w:lineRule="atLeast"/>
      <w:jc w:val="center"/>
      <w:textAlignment w:val="baseline"/>
    </w:pPr>
    <w:rPr>
      <w:rFonts w:cs="Miriam"/>
      <w:szCs w:val="20"/>
    </w:rPr>
  </w:style>
  <w:style w:type="paragraph" w:styleId="aa">
    <w:name w:val="Balloon Text"/>
    <w:basedOn w:val="a"/>
    <w:semiHidden/>
    <w:rsid w:val="008F235D"/>
    <w:rPr>
      <w:rFonts w:ascii="Tahoma" w:hAnsi="Tahoma" w:cs="Tahoma"/>
      <w:sz w:val="16"/>
      <w:szCs w:val="16"/>
    </w:rPr>
  </w:style>
  <w:style w:type="table" w:styleId="ab">
    <w:name w:val="Table Grid"/>
    <w:basedOn w:val="a1"/>
    <w:rsid w:val="00127328"/>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www.nevo.co.il/advertisements/nevo-100.doc"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nevo.co.il/law_word/law06/tak-10237.pdf"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nevo.co.il</vt:lpstr>
    </vt:vector>
  </TitlesOfParts>
  <Company/>
  <LinksUpToDate>false</LinksUpToDate>
  <CharactersWithSpaces>3598</CharactersWithSpaces>
  <SharedDoc>false</SharedDoc>
  <HLinks>
    <vt:vector size="48" baseType="variant">
      <vt:variant>
        <vt:i4>393283</vt:i4>
      </vt:variant>
      <vt:variant>
        <vt:i4>36</vt:i4>
      </vt:variant>
      <vt:variant>
        <vt:i4>0</vt:i4>
      </vt:variant>
      <vt:variant>
        <vt:i4>5</vt:i4>
      </vt:variant>
      <vt:variant>
        <vt:lpwstr>http://www.nevo.co.il/advertisements/nevo-100.doc</vt:lpwstr>
      </vt:variant>
      <vt:variant>
        <vt:lpwstr/>
      </vt:variant>
      <vt:variant>
        <vt:i4>5505033</vt:i4>
      </vt:variant>
      <vt:variant>
        <vt:i4>30</vt:i4>
      </vt:variant>
      <vt:variant>
        <vt:i4>0</vt:i4>
      </vt:variant>
      <vt:variant>
        <vt:i4>5</vt:i4>
      </vt:variant>
      <vt:variant>
        <vt:lpwstr/>
      </vt:variant>
      <vt:variant>
        <vt:lpwstr>med1</vt:lpwstr>
      </vt:variant>
      <vt:variant>
        <vt:i4>5570569</vt:i4>
      </vt:variant>
      <vt:variant>
        <vt:i4>24</vt:i4>
      </vt:variant>
      <vt:variant>
        <vt:i4>0</vt:i4>
      </vt:variant>
      <vt:variant>
        <vt:i4>5</vt:i4>
      </vt:variant>
      <vt:variant>
        <vt:lpwstr/>
      </vt:variant>
      <vt:variant>
        <vt:lpwstr>med0</vt:lpwstr>
      </vt:variant>
      <vt:variant>
        <vt:i4>196634</vt:i4>
      </vt:variant>
      <vt:variant>
        <vt:i4>18</vt:i4>
      </vt:variant>
      <vt:variant>
        <vt:i4>0</vt:i4>
      </vt:variant>
      <vt:variant>
        <vt:i4>5</vt:i4>
      </vt:variant>
      <vt:variant>
        <vt:lpwstr/>
      </vt:variant>
      <vt:variant>
        <vt:lpwstr>Seif4</vt:lpwstr>
      </vt:variant>
      <vt:variant>
        <vt:i4>196634</vt:i4>
      </vt:variant>
      <vt:variant>
        <vt:i4>12</vt:i4>
      </vt:variant>
      <vt:variant>
        <vt:i4>0</vt:i4>
      </vt:variant>
      <vt:variant>
        <vt:i4>5</vt:i4>
      </vt:variant>
      <vt:variant>
        <vt:lpwstr/>
      </vt:variant>
      <vt:variant>
        <vt:lpwstr>Seif3</vt:lpwstr>
      </vt:variant>
      <vt:variant>
        <vt:i4>196634</vt:i4>
      </vt:variant>
      <vt:variant>
        <vt:i4>6</vt:i4>
      </vt:variant>
      <vt:variant>
        <vt:i4>0</vt:i4>
      </vt:variant>
      <vt:variant>
        <vt:i4>5</vt:i4>
      </vt:variant>
      <vt:variant>
        <vt:lpwstr/>
      </vt:variant>
      <vt:variant>
        <vt:lpwstr>Seif2</vt:lpwstr>
      </vt:variant>
      <vt:variant>
        <vt:i4>196634</vt:i4>
      </vt:variant>
      <vt:variant>
        <vt:i4>0</vt:i4>
      </vt:variant>
      <vt:variant>
        <vt:i4>0</vt:i4>
      </vt:variant>
      <vt:variant>
        <vt:i4>5</vt:i4>
      </vt:variant>
      <vt:variant>
        <vt:lpwstr/>
      </vt:variant>
      <vt:variant>
        <vt:lpwstr>Seif1</vt:lpwstr>
      </vt:variant>
      <vt:variant>
        <vt:i4>2687004</vt:i4>
      </vt:variant>
      <vt:variant>
        <vt:i4>0</vt:i4>
      </vt:variant>
      <vt:variant>
        <vt:i4>0</vt:i4>
      </vt:variant>
      <vt:variant>
        <vt:i4>5</vt:i4>
      </vt:variant>
      <vt:variant>
        <vt:lpwstr>https://www.nevo.co.il/law_word/law06/tak-10237.pdf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nevo.co.il</dc:title>
  <dc:subject/>
  <dc:creator>hofit</dc:creator>
  <cp:keywords/>
  <dc:description/>
  <cp:lastModifiedBy>Shimon Doodkin</cp:lastModifiedBy>
  <cp:revision>2</cp:revision>
  <dcterms:created xsi:type="dcterms:W3CDTF">2023-06-05T19:19:00Z</dcterms:created>
  <dcterms:modified xsi:type="dcterms:W3CDTF">2023-06-05T19:19:00Z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NUMBER">
    <vt:lpwstr>0502</vt:lpwstr>
  </property>
  <property fmtid="{D5CDD505-2E9C-101B-9397-08002B2CF9AE}" pid="3" name="LAWNAME">
    <vt:lpwstr>צו התכנון והבנייה (פטור מתוכנית ומהיתר להקמת מבנים יבילים בעבור מנוחת נהגי תחבורה ציבורית ובעבור הקמת מבני השנאה ניידים לטעינת אוטובוסים) (הוראת שעה), תשפ"ב-2022</vt:lpwstr>
  </property>
  <property fmtid="{D5CDD505-2E9C-101B-9397-08002B2CF9AE}" pid="4" name="LAWNUMBER">
    <vt:lpwstr>0620</vt:lpwstr>
  </property>
  <property fmtid="{D5CDD505-2E9C-101B-9397-08002B2CF9AE}" pid="5" name="TYPE">
    <vt:lpwstr>01</vt:lpwstr>
  </property>
  <property fmtid="{D5CDD505-2E9C-101B-9397-08002B2CF9AE}" pid="6" name="CHNAME">
    <vt:lpwstr>תכנון ובניה</vt:lpwstr>
  </property>
  <property fmtid="{D5CDD505-2E9C-101B-9397-08002B2CF9AE}" pid="7" name="LINKK3">
    <vt:lpwstr/>
  </property>
  <property fmtid="{D5CDD505-2E9C-101B-9397-08002B2CF9AE}" pid="8" name="LINKK4">
    <vt:lpwstr/>
  </property>
  <property fmtid="{D5CDD505-2E9C-101B-9397-08002B2CF9AE}" pid="9" name="LINKK5">
    <vt:lpwstr/>
  </property>
  <property fmtid="{D5CDD505-2E9C-101B-9397-08002B2CF9AE}" pid="10" name="LINKK6">
    <vt:lpwstr/>
  </property>
  <property fmtid="{D5CDD505-2E9C-101B-9397-08002B2CF9AE}" pid="11" name="LINKK7">
    <vt:lpwstr/>
  </property>
  <property fmtid="{D5CDD505-2E9C-101B-9397-08002B2CF9AE}" pid="12" name="LINKK8">
    <vt:lpwstr/>
  </property>
  <property fmtid="{D5CDD505-2E9C-101B-9397-08002B2CF9AE}" pid="13" name="LINKK9">
    <vt:lpwstr/>
  </property>
  <property fmtid="{D5CDD505-2E9C-101B-9397-08002B2CF9AE}" pid="14" name="LINKK10">
    <vt:lpwstr/>
  </property>
  <property fmtid="{D5CDD505-2E9C-101B-9397-08002B2CF9AE}" pid="15" name="LINKI1">
    <vt:lpwstr/>
  </property>
  <property fmtid="{D5CDD505-2E9C-101B-9397-08002B2CF9AE}" pid="16" name="LINKI2">
    <vt:lpwstr/>
  </property>
  <property fmtid="{D5CDD505-2E9C-101B-9397-08002B2CF9AE}" pid="17" name="LINKI3">
    <vt:lpwstr/>
  </property>
  <property fmtid="{D5CDD505-2E9C-101B-9397-08002B2CF9AE}" pid="18" name="LINKI4">
    <vt:lpwstr/>
  </property>
  <property fmtid="{D5CDD505-2E9C-101B-9397-08002B2CF9AE}" pid="19" name="LINKI5">
    <vt:lpwstr/>
  </property>
  <property fmtid="{D5CDD505-2E9C-101B-9397-08002B2CF9AE}" pid="20" name="MEKORSAMCHUT">
    <vt:lpwstr/>
  </property>
  <property fmtid="{D5CDD505-2E9C-101B-9397-08002B2CF9AE}" pid="21" name="NOSE11">
    <vt:lpwstr>רשויות ומשפט מנהלי</vt:lpwstr>
  </property>
  <property fmtid="{D5CDD505-2E9C-101B-9397-08002B2CF9AE}" pid="22" name="NOSE21">
    <vt:lpwstr>תכנון ובניה</vt:lpwstr>
  </property>
  <property fmtid="{D5CDD505-2E9C-101B-9397-08002B2CF9AE}" pid="23" name="NOSE31">
    <vt:lpwstr>היתרים</vt:lpwstr>
  </property>
  <property fmtid="{D5CDD505-2E9C-101B-9397-08002B2CF9AE}" pid="24" name="NOSE41">
    <vt:lpwstr/>
  </property>
  <property fmtid="{D5CDD505-2E9C-101B-9397-08002B2CF9AE}" pid="25" name="NOSE32">
    <vt:lpwstr/>
  </property>
  <property fmtid="{D5CDD505-2E9C-101B-9397-08002B2CF9AE}" pid="26" name="NOSE42">
    <vt:lpwstr/>
  </property>
  <property fmtid="{D5CDD505-2E9C-101B-9397-08002B2CF9AE}" pid="27" name="NOSE13">
    <vt:lpwstr/>
  </property>
  <property fmtid="{D5CDD505-2E9C-101B-9397-08002B2CF9AE}" pid="28" name="NOSE23">
    <vt:lpwstr/>
  </property>
  <property fmtid="{D5CDD505-2E9C-101B-9397-08002B2CF9AE}" pid="29" name="NOSE33">
    <vt:lpwstr/>
  </property>
  <property fmtid="{D5CDD505-2E9C-101B-9397-08002B2CF9AE}" pid="30" name="NOSE43">
    <vt:lpwstr/>
  </property>
  <property fmtid="{D5CDD505-2E9C-101B-9397-08002B2CF9AE}" pid="31" name="NOSE14">
    <vt:lpwstr/>
  </property>
  <property fmtid="{D5CDD505-2E9C-101B-9397-08002B2CF9AE}" pid="32" name="NOSE24">
    <vt:lpwstr/>
  </property>
  <property fmtid="{D5CDD505-2E9C-101B-9397-08002B2CF9AE}" pid="33" name="NOSE34">
    <vt:lpwstr/>
  </property>
  <property fmtid="{D5CDD505-2E9C-101B-9397-08002B2CF9AE}" pid="34" name="NOSE44">
    <vt:lpwstr/>
  </property>
  <property fmtid="{D5CDD505-2E9C-101B-9397-08002B2CF9AE}" pid="35" name="NOSE15">
    <vt:lpwstr/>
  </property>
  <property fmtid="{D5CDD505-2E9C-101B-9397-08002B2CF9AE}" pid="36" name="NOSE25">
    <vt:lpwstr/>
  </property>
  <property fmtid="{D5CDD505-2E9C-101B-9397-08002B2CF9AE}" pid="37" name="NOSE35">
    <vt:lpwstr/>
  </property>
  <property fmtid="{D5CDD505-2E9C-101B-9397-08002B2CF9AE}" pid="38" name="NOSE45">
    <vt:lpwstr/>
  </property>
  <property fmtid="{D5CDD505-2E9C-101B-9397-08002B2CF9AE}" pid="39" name="NOSE16">
    <vt:lpwstr/>
  </property>
  <property fmtid="{D5CDD505-2E9C-101B-9397-08002B2CF9AE}" pid="40" name="NOSE26">
    <vt:lpwstr/>
  </property>
  <property fmtid="{D5CDD505-2E9C-101B-9397-08002B2CF9AE}" pid="41" name="NOSE36">
    <vt:lpwstr/>
  </property>
  <property fmtid="{D5CDD505-2E9C-101B-9397-08002B2CF9AE}" pid="42" name="NOSE46">
    <vt:lpwstr/>
  </property>
  <property fmtid="{D5CDD505-2E9C-101B-9397-08002B2CF9AE}" pid="43" name="NOSE17">
    <vt:lpwstr/>
  </property>
  <property fmtid="{D5CDD505-2E9C-101B-9397-08002B2CF9AE}" pid="44" name="NOSE27">
    <vt:lpwstr/>
  </property>
  <property fmtid="{D5CDD505-2E9C-101B-9397-08002B2CF9AE}" pid="45" name="NOSE37">
    <vt:lpwstr/>
  </property>
  <property fmtid="{D5CDD505-2E9C-101B-9397-08002B2CF9AE}" pid="46" name="NOSE47">
    <vt:lpwstr/>
  </property>
  <property fmtid="{D5CDD505-2E9C-101B-9397-08002B2CF9AE}" pid="47" name="NOSE18">
    <vt:lpwstr/>
  </property>
  <property fmtid="{D5CDD505-2E9C-101B-9397-08002B2CF9AE}" pid="48" name="NOSE28">
    <vt:lpwstr/>
  </property>
  <property fmtid="{D5CDD505-2E9C-101B-9397-08002B2CF9AE}" pid="49" name="NOSE38">
    <vt:lpwstr/>
  </property>
  <property fmtid="{D5CDD505-2E9C-101B-9397-08002B2CF9AE}" pid="50" name="NOSE48">
    <vt:lpwstr/>
  </property>
  <property fmtid="{D5CDD505-2E9C-101B-9397-08002B2CF9AE}" pid="51" name="NOSE19">
    <vt:lpwstr/>
  </property>
  <property fmtid="{D5CDD505-2E9C-101B-9397-08002B2CF9AE}" pid="52" name="NOSE29">
    <vt:lpwstr/>
  </property>
  <property fmtid="{D5CDD505-2E9C-101B-9397-08002B2CF9AE}" pid="53" name="NOSE39">
    <vt:lpwstr/>
  </property>
  <property fmtid="{D5CDD505-2E9C-101B-9397-08002B2CF9AE}" pid="54" name="NOSE49">
    <vt:lpwstr/>
  </property>
  <property fmtid="{D5CDD505-2E9C-101B-9397-08002B2CF9AE}" pid="55" name="NOSE110">
    <vt:lpwstr/>
  </property>
  <property fmtid="{D5CDD505-2E9C-101B-9397-08002B2CF9AE}" pid="56" name="NOSE210">
    <vt:lpwstr/>
  </property>
  <property fmtid="{D5CDD505-2E9C-101B-9397-08002B2CF9AE}" pid="57" name="NOSE310">
    <vt:lpwstr/>
  </property>
  <property fmtid="{D5CDD505-2E9C-101B-9397-08002B2CF9AE}" pid="58" name="NOSE410">
    <vt:lpwstr/>
  </property>
  <property fmtid="{D5CDD505-2E9C-101B-9397-08002B2CF9AE}" pid="59" name="MEKOR_NAME1">
    <vt:lpwstr>חוק התכנון והבניה, תשכ"ה-1965</vt:lpwstr>
  </property>
  <property fmtid="{D5CDD505-2E9C-101B-9397-08002B2CF9AE}" pid="60" name="MEKOR_SAIF1">
    <vt:lpwstr>266הXבX</vt:lpwstr>
  </property>
  <property fmtid="{D5CDD505-2E9C-101B-9397-08002B2CF9AE}" pid="61" name="LINKK2">
    <vt:lpwstr/>
  </property>
  <property fmtid="{D5CDD505-2E9C-101B-9397-08002B2CF9AE}" pid="62" name="MEKOR_LAWID1">
    <vt:lpwstr>91073</vt:lpwstr>
  </property>
  <property fmtid="{D5CDD505-2E9C-101B-9397-08002B2CF9AE}" pid="63" name="LINKK1">
    <vt:lpwstr>https://www.nevo.co.il/law_word/law06/tak-10237.pdf;‎רשומות - תקנות כלליות#פורסם ק"ת ‏תשפ"ב מס' 10237#מיום 3.7.2022 עמ' 3348‏</vt:lpwstr>
  </property>
</Properties>
</file>